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BD2" w:rsidRDefault="00E86BD2" w:rsidP="00371DF4">
      <w:pPr>
        <w:spacing w:after="0" w:line="240" w:lineRule="auto"/>
        <w:jc w:val="center"/>
        <w:rPr>
          <w:b/>
          <w:sz w:val="24"/>
        </w:rPr>
      </w:pPr>
      <w:r>
        <w:rPr>
          <w:b/>
          <w:sz w:val="24"/>
        </w:rPr>
        <w:t xml:space="preserve">Central Wisconsin Health Partnership </w:t>
      </w:r>
    </w:p>
    <w:p w:rsidR="00371DF4" w:rsidRPr="00E86BD2" w:rsidRDefault="00371DF4" w:rsidP="00E86BD2">
      <w:pPr>
        <w:spacing w:after="0" w:line="240" w:lineRule="auto"/>
        <w:jc w:val="center"/>
        <w:rPr>
          <w:b/>
          <w:sz w:val="24"/>
        </w:rPr>
      </w:pPr>
      <w:r w:rsidRPr="00371DF4">
        <w:rPr>
          <w:b/>
          <w:sz w:val="24"/>
        </w:rPr>
        <w:t>Comprehensive Community Services (CCS)</w:t>
      </w:r>
      <w:r w:rsidR="00E86BD2">
        <w:rPr>
          <w:b/>
          <w:sz w:val="24"/>
        </w:rPr>
        <w:t xml:space="preserve"> </w:t>
      </w:r>
      <w:r w:rsidRPr="00371DF4">
        <w:rPr>
          <w:b/>
          <w:sz w:val="24"/>
        </w:rPr>
        <w:t>File Review Checklist</w:t>
      </w:r>
    </w:p>
    <w:p w:rsidR="00371DF4" w:rsidRPr="00371DF4" w:rsidRDefault="00371DF4" w:rsidP="00371DF4">
      <w:pPr>
        <w:spacing w:after="0" w:line="240" w:lineRule="auto"/>
        <w:jc w:val="center"/>
        <w:rPr>
          <w:b/>
          <w:sz w:val="16"/>
        </w:rPr>
      </w:pPr>
    </w:p>
    <w:tbl>
      <w:tblPr>
        <w:tblW w:w="11430" w:type="dxa"/>
        <w:tblInd w:w="-275" w:type="dxa"/>
        <w:tblLayout w:type="fixed"/>
        <w:tblLook w:val="04A0" w:firstRow="1" w:lastRow="0" w:firstColumn="1" w:lastColumn="0" w:noHBand="0" w:noVBand="1"/>
      </w:tblPr>
      <w:tblGrid>
        <w:gridCol w:w="455"/>
        <w:gridCol w:w="85"/>
        <w:gridCol w:w="365"/>
        <w:gridCol w:w="85"/>
        <w:gridCol w:w="90"/>
        <w:gridCol w:w="270"/>
        <w:gridCol w:w="1795"/>
        <w:gridCol w:w="365"/>
        <w:gridCol w:w="350"/>
        <w:gridCol w:w="1530"/>
        <w:gridCol w:w="230"/>
        <w:gridCol w:w="50"/>
        <w:gridCol w:w="1170"/>
        <w:gridCol w:w="1137"/>
        <w:gridCol w:w="1248"/>
        <w:gridCol w:w="385"/>
        <w:gridCol w:w="1640"/>
        <w:gridCol w:w="180"/>
      </w:tblGrid>
      <w:tr w:rsidR="00371DF4" w:rsidTr="00A87149">
        <w:trPr>
          <w:gridAfter w:val="1"/>
          <w:wAfter w:w="180" w:type="dxa"/>
        </w:trPr>
        <w:tc>
          <w:tcPr>
            <w:tcW w:w="3510" w:type="dxa"/>
            <w:gridSpan w:val="8"/>
            <w:tcBorders>
              <w:top w:val="single" w:sz="4" w:space="0" w:color="auto"/>
              <w:left w:val="single" w:sz="4" w:space="0" w:color="auto"/>
              <w:bottom w:val="single" w:sz="4" w:space="0" w:color="auto"/>
              <w:right w:val="single" w:sz="4" w:space="0" w:color="auto"/>
            </w:tcBorders>
          </w:tcPr>
          <w:p w:rsidR="00371DF4" w:rsidRDefault="00371DF4" w:rsidP="00371DF4">
            <w:pPr>
              <w:pStyle w:val="forms"/>
              <w:spacing w:before="60" w:after="60"/>
              <w:rPr>
                <w:b/>
                <w:szCs w:val="18"/>
              </w:rPr>
            </w:pPr>
            <w:r w:rsidRPr="00D13EE0">
              <w:rPr>
                <w:b/>
                <w:szCs w:val="18"/>
              </w:rPr>
              <w:t>Consumer Name:</w:t>
            </w:r>
          </w:p>
          <w:p w:rsidR="00D13EE0" w:rsidRPr="00D13EE0" w:rsidRDefault="00D13EE0" w:rsidP="00371DF4">
            <w:pPr>
              <w:pStyle w:val="forms"/>
              <w:spacing w:before="60" w:after="60"/>
              <w:rPr>
                <w:b/>
                <w:szCs w:val="18"/>
              </w:rPr>
            </w:pPr>
          </w:p>
        </w:tc>
        <w:tc>
          <w:tcPr>
            <w:tcW w:w="3330" w:type="dxa"/>
            <w:gridSpan w:val="5"/>
            <w:tcBorders>
              <w:top w:val="single" w:sz="4" w:space="0" w:color="auto"/>
              <w:left w:val="single" w:sz="4" w:space="0" w:color="auto"/>
              <w:bottom w:val="single" w:sz="4" w:space="0" w:color="auto"/>
              <w:right w:val="single" w:sz="4" w:space="0" w:color="auto"/>
            </w:tcBorders>
          </w:tcPr>
          <w:p w:rsidR="00371DF4" w:rsidRDefault="00371DF4" w:rsidP="00371DF4">
            <w:pPr>
              <w:pStyle w:val="forms"/>
              <w:spacing w:before="60" w:after="60"/>
              <w:rPr>
                <w:b/>
                <w:szCs w:val="18"/>
              </w:rPr>
            </w:pPr>
            <w:r w:rsidRPr="00D13EE0">
              <w:rPr>
                <w:b/>
                <w:szCs w:val="18"/>
              </w:rPr>
              <w:t>Consumer ID:</w:t>
            </w:r>
          </w:p>
          <w:p w:rsidR="00D13EE0" w:rsidRPr="00D13EE0" w:rsidRDefault="00D13EE0" w:rsidP="00371DF4">
            <w:pPr>
              <w:pStyle w:val="forms"/>
              <w:spacing w:before="60" w:after="60"/>
              <w:rPr>
                <w:b/>
                <w:szCs w:val="18"/>
              </w:rPr>
            </w:pPr>
          </w:p>
        </w:tc>
        <w:tc>
          <w:tcPr>
            <w:tcW w:w="2385" w:type="dxa"/>
            <w:gridSpan w:val="2"/>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Earliest MA Billing Date:</w:t>
            </w:r>
          </w:p>
          <w:p w:rsidR="00D13EE0" w:rsidRPr="00D13EE0" w:rsidRDefault="00D13EE0" w:rsidP="00371DF4">
            <w:pPr>
              <w:pStyle w:val="forms"/>
              <w:spacing w:before="60" w:after="60"/>
              <w:rPr>
                <w:b/>
                <w:szCs w:val="18"/>
              </w:rPr>
            </w:pPr>
          </w:p>
        </w:tc>
        <w:tc>
          <w:tcPr>
            <w:tcW w:w="2025" w:type="dxa"/>
            <w:gridSpan w:val="2"/>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Admission Date:</w:t>
            </w:r>
          </w:p>
          <w:p w:rsidR="00D13EE0" w:rsidRPr="00D13EE0" w:rsidRDefault="00D13EE0" w:rsidP="00371DF4">
            <w:pPr>
              <w:pStyle w:val="forms"/>
              <w:spacing w:before="60" w:after="60"/>
              <w:rPr>
                <w:b/>
                <w:szCs w:val="18"/>
              </w:rPr>
            </w:pPr>
          </w:p>
        </w:tc>
      </w:tr>
      <w:tr w:rsidR="00371DF4" w:rsidTr="00A87149">
        <w:trPr>
          <w:gridAfter w:val="1"/>
          <w:wAfter w:w="180" w:type="dxa"/>
        </w:trPr>
        <w:tc>
          <w:tcPr>
            <w:tcW w:w="3510" w:type="dxa"/>
            <w:gridSpan w:val="8"/>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Service Facilitator:</w:t>
            </w:r>
          </w:p>
          <w:p w:rsidR="00D13EE0" w:rsidRPr="00D13EE0" w:rsidRDefault="00D13EE0" w:rsidP="00371DF4">
            <w:pPr>
              <w:pStyle w:val="forms"/>
              <w:spacing w:before="60" w:after="60"/>
              <w:rPr>
                <w:b/>
                <w:szCs w:val="18"/>
              </w:rPr>
            </w:pPr>
          </w:p>
        </w:tc>
        <w:tc>
          <w:tcPr>
            <w:tcW w:w="3330" w:type="dxa"/>
            <w:gridSpan w:val="5"/>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Date of Review:</w:t>
            </w:r>
          </w:p>
          <w:p w:rsidR="00D13EE0" w:rsidRPr="00D13EE0" w:rsidRDefault="00D13EE0" w:rsidP="00371DF4">
            <w:pPr>
              <w:pStyle w:val="forms"/>
              <w:spacing w:before="60" w:after="60"/>
              <w:rPr>
                <w:b/>
                <w:szCs w:val="18"/>
              </w:rPr>
            </w:pPr>
          </w:p>
        </w:tc>
        <w:tc>
          <w:tcPr>
            <w:tcW w:w="2385" w:type="dxa"/>
            <w:gridSpan w:val="2"/>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Reviewer:</w:t>
            </w:r>
          </w:p>
          <w:p w:rsidR="00D13EE0" w:rsidRPr="00D13EE0" w:rsidRDefault="00D13EE0" w:rsidP="00371DF4">
            <w:pPr>
              <w:pStyle w:val="forms"/>
              <w:spacing w:before="60" w:after="60"/>
              <w:rPr>
                <w:b/>
                <w:szCs w:val="18"/>
              </w:rPr>
            </w:pPr>
          </w:p>
        </w:tc>
        <w:tc>
          <w:tcPr>
            <w:tcW w:w="2025" w:type="dxa"/>
            <w:gridSpan w:val="2"/>
            <w:tcBorders>
              <w:top w:val="single" w:sz="4" w:space="0" w:color="auto"/>
              <w:left w:val="single" w:sz="4" w:space="0" w:color="auto"/>
              <w:bottom w:val="single" w:sz="4" w:space="0" w:color="auto"/>
              <w:right w:val="single" w:sz="4" w:space="0" w:color="auto"/>
            </w:tcBorders>
          </w:tcPr>
          <w:p w:rsidR="00371DF4" w:rsidRDefault="00D13EE0" w:rsidP="00371DF4">
            <w:pPr>
              <w:pStyle w:val="forms"/>
              <w:spacing w:before="60" w:after="60"/>
              <w:rPr>
                <w:b/>
                <w:szCs w:val="18"/>
              </w:rPr>
            </w:pPr>
            <w:r w:rsidRPr="00D13EE0">
              <w:rPr>
                <w:b/>
                <w:szCs w:val="18"/>
              </w:rPr>
              <w:t>Discharge Date:</w:t>
            </w:r>
          </w:p>
          <w:p w:rsidR="00D13EE0" w:rsidRPr="00D13EE0" w:rsidRDefault="00D13EE0" w:rsidP="00371DF4">
            <w:pPr>
              <w:pStyle w:val="forms"/>
              <w:spacing w:before="60" w:after="60"/>
              <w:rPr>
                <w:b/>
                <w:szCs w:val="18"/>
              </w:rPr>
            </w:pPr>
          </w:p>
        </w:tc>
      </w:tr>
      <w:tr w:rsidR="00D411C4" w:rsidRPr="0058701D" w:rsidTr="00A87149">
        <w:trPr>
          <w:gridAfter w:val="1"/>
          <w:wAfter w:w="180" w:type="dxa"/>
        </w:trPr>
        <w:tc>
          <w:tcPr>
            <w:tcW w:w="11250" w:type="dxa"/>
            <w:gridSpan w:val="17"/>
            <w:tcBorders>
              <w:top w:val="single" w:sz="4" w:space="0" w:color="auto"/>
              <w:bottom w:val="single" w:sz="4" w:space="0" w:color="auto"/>
            </w:tcBorders>
            <w:shd w:val="clear" w:color="auto" w:fill="D9D9D9" w:themeFill="background1" w:themeFillShade="D9"/>
          </w:tcPr>
          <w:p w:rsidR="00D411C4" w:rsidRPr="00894C9F" w:rsidRDefault="00D411C4" w:rsidP="00055DEA">
            <w:pPr>
              <w:pStyle w:val="forms"/>
              <w:spacing w:before="60" w:after="60"/>
              <w:rPr>
                <w:b/>
                <w:sz w:val="20"/>
              </w:rPr>
            </w:pPr>
            <w:r w:rsidRPr="00894C9F">
              <w:rPr>
                <w:b/>
                <w:sz w:val="20"/>
              </w:rPr>
              <w:t xml:space="preserve">SECTION 1: CONSUMER SERVICE RECORD DHS 36.18.  </w:t>
            </w:r>
          </w:p>
          <w:p w:rsidR="00D411C4" w:rsidRPr="0058701D" w:rsidRDefault="00D411C4" w:rsidP="00055DEA">
            <w:pPr>
              <w:pStyle w:val="forms"/>
              <w:spacing w:before="60" w:after="60"/>
              <w:rPr>
                <w:b/>
              </w:rPr>
            </w:pPr>
            <w:r w:rsidRPr="009C4C94">
              <w:rPr>
                <w:rFonts w:cs="Arial"/>
                <w:bCs/>
                <w:color w:val="000000"/>
                <w:szCs w:val="18"/>
                <w:lang w:val="en"/>
              </w:rPr>
              <w:t>Each consumer record shall be organized in a consistent format and include:</w:t>
            </w:r>
            <w:r>
              <w:rPr>
                <w:rFonts w:cs="Arial"/>
                <w:bCs/>
                <w:color w:val="000000"/>
                <w:szCs w:val="18"/>
                <w:lang w:val="en"/>
              </w:rPr>
              <w:t xml:space="preserve"> (3)</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6C095B" w:rsidRPr="0058701D" w:rsidRDefault="006C095B" w:rsidP="00055DEA">
            <w:pPr>
              <w:pStyle w:val="forms"/>
              <w:spacing w:before="60" w:after="60"/>
              <w:jc w:val="center"/>
              <w:rPr>
                <w:b/>
              </w:rPr>
            </w:pPr>
            <w:r>
              <w:rPr>
                <w:b/>
              </w:rPr>
              <w:t>Yes</w:t>
            </w:r>
          </w:p>
        </w:tc>
        <w:tc>
          <w:tcPr>
            <w:tcW w:w="540" w:type="dxa"/>
            <w:gridSpan w:val="3"/>
            <w:tcBorders>
              <w:top w:val="single" w:sz="4" w:space="0" w:color="auto"/>
              <w:bottom w:val="single" w:sz="4" w:space="0" w:color="auto"/>
            </w:tcBorders>
          </w:tcPr>
          <w:p w:rsidR="006C095B" w:rsidRPr="0058701D" w:rsidRDefault="006C095B" w:rsidP="00055DEA">
            <w:pPr>
              <w:pStyle w:val="forms"/>
              <w:spacing w:before="60" w:after="60"/>
              <w:jc w:val="center"/>
              <w:rPr>
                <w:b/>
              </w:rPr>
            </w:pPr>
            <w:r>
              <w:rPr>
                <w:b/>
              </w:rPr>
              <w:t>No</w:t>
            </w:r>
          </w:p>
        </w:tc>
        <w:tc>
          <w:tcPr>
            <w:tcW w:w="10170" w:type="dxa"/>
            <w:gridSpan w:val="12"/>
            <w:tcBorders>
              <w:top w:val="single" w:sz="4" w:space="0" w:color="auto"/>
              <w:bottom w:val="single" w:sz="4" w:space="0" w:color="auto"/>
            </w:tcBorders>
          </w:tcPr>
          <w:p w:rsidR="006C095B" w:rsidRPr="006C095B" w:rsidRDefault="006C095B" w:rsidP="006C095B">
            <w:pPr>
              <w:spacing w:before="60" w:after="60"/>
              <w:rPr>
                <w:rFonts w:ascii="Arial" w:eastAsia="Times New Roman" w:hAnsi="Arial" w:cs="Arial"/>
                <w:bCs/>
                <w:color w:val="000000"/>
                <w:sz w:val="18"/>
                <w:szCs w:val="18"/>
                <w:lang w:val="en"/>
              </w:rPr>
            </w:pP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A legend to explain any symbol or abbreviation used (3)</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Results of the assessment including the assessment summary. (3a)</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 xml:space="preserve">Initial and updated service plans, including attendance rosters from service planning sessions. </w:t>
            </w:r>
            <w:bookmarkStart w:id="0" w:name="_GoBack"/>
            <w:bookmarkEnd w:id="0"/>
            <w:r w:rsidRPr="004E642F">
              <w:rPr>
                <w:rFonts w:ascii="Arial" w:eastAsia="Times New Roman" w:hAnsi="Arial" w:cs="Arial"/>
                <w:bCs/>
                <w:color w:val="000000"/>
                <w:sz w:val="18"/>
                <w:szCs w:val="18"/>
                <w:lang w:val="en"/>
              </w:rPr>
              <w:t>(3b)</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Authorization of services statements. (3c)</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Any request by the consumer for a change in services or service provider and the response by the CCS to such a request. (3d)</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Service deli</w:t>
            </w:r>
            <w:r>
              <w:rPr>
                <w:rFonts w:ascii="Arial" w:eastAsia="Times New Roman" w:hAnsi="Arial" w:cs="Arial"/>
                <w:bCs/>
                <w:color w:val="000000"/>
                <w:sz w:val="18"/>
                <w:szCs w:val="18"/>
                <w:lang w:val="en"/>
              </w:rPr>
              <w:t xml:space="preserve">very information, including </w:t>
            </w:r>
            <w:proofErr w:type="gramStart"/>
            <w:r>
              <w:rPr>
                <w:rFonts w:ascii="Arial" w:eastAsia="Times New Roman" w:hAnsi="Arial" w:cs="Arial"/>
                <w:bCs/>
                <w:color w:val="000000"/>
                <w:sz w:val="18"/>
                <w:szCs w:val="18"/>
                <w:lang w:val="en"/>
              </w:rPr>
              <w:t xml:space="preserve">all </w:t>
            </w:r>
            <w:r w:rsidRPr="004E642F">
              <w:rPr>
                <w:rFonts w:ascii="Arial" w:eastAsia="Times New Roman" w:hAnsi="Arial" w:cs="Arial"/>
                <w:bCs/>
                <w:color w:val="000000"/>
                <w:sz w:val="18"/>
                <w:szCs w:val="18"/>
                <w:lang w:val="en"/>
              </w:rPr>
              <w:t>of</w:t>
            </w:r>
            <w:proofErr w:type="gramEnd"/>
            <w:r w:rsidRPr="004E642F">
              <w:rPr>
                <w:rFonts w:ascii="Arial" w:eastAsia="Times New Roman" w:hAnsi="Arial" w:cs="Arial"/>
                <w:bCs/>
                <w:color w:val="000000"/>
                <w:sz w:val="18"/>
                <w:szCs w:val="18"/>
                <w:lang w:val="en"/>
              </w:rPr>
              <w:t xml:space="preserve"> the following: (3e)</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Service facilitation notes and progress notes. (3e)1</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Records of referrals of the consumer to outside resources. (3e)2</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Descriptions of significant events that are related to the consumer's service plan and contribute to an overall understanding of the consumer's ongoing level and quality of functioning. (3e)3</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Evidence of the consumer's progress, including response to services, changes in condition and changes in services provided. (3e)4</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Observation of changes in activity level or in physical, cognitive or emotional status and details of any related referrals. (3e)5</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Case conference and consultation notes. (3e)6</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Service provider notes in accordance with standard professional documentation practices. (3e)7</w:t>
            </w:r>
          </w:p>
        </w:tc>
      </w:tr>
      <w:tr w:rsidR="00D13EE0"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2"/>
              </w:numPr>
              <w:spacing w:before="60" w:after="60"/>
              <w:ind w:left="706"/>
              <w:contextualSpacing w:val="0"/>
              <w:rPr>
                <w:rFonts w:ascii="Arial" w:hAnsi="Arial" w:cs="Arial"/>
                <w:sz w:val="18"/>
                <w:szCs w:val="18"/>
              </w:rPr>
            </w:pPr>
            <w:r w:rsidRPr="004E642F">
              <w:rPr>
                <w:rFonts w:ascii="Arial" w:eastAsia="Times New Roman" w:hAnsi="Arial" w:cs="Arial"/>
                <w:bCs/>
                <w:color w:val="000000"/>
                <w:sz w:val="18"/>
                <w:szCs w:val="18"/>
                <w:lang w:val="en"/>
              </w:rPr>
              <w:t>Reports of treatment, or other activities from outside resources that may be influential in the CCS's service planning. (3e)8</w:t>
            </w:r>
          </w:p>
        </w:tc>
      </w:tr>
      <w:tr w:rsidR="00D13EE0"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331" w:hanging="331"/>
              <w:contextualSpacing w:val="0"/>
              <w:rPr>
                <w:rFonts w:ascii="Arial" w:hAnsi="Arial" w:cs="Arial"/>
                <w:sz w:val="18"/>
                <w:szCs w:val="18"/>
              </w:rPr>
            </w:pPr>
            <w:r w:rsidRPr="004E642F">
              <w:rPr>
                <w:rFonts w:ascii="Arial" w:eastAsia="Times New Roman" w:hAnsi="Arial" w:cs="Arial"/>
                <w:bCs/>
                <w:color w:val="000000"/>
                <w:sz w:val="18"/>
                <w:szCs w:val="18"/>
                <w:lang w:val="en"/>
              </w:rPr>
              <w:t xml:space="preserve">A list of current prescription medication and regularly taken over the counter medications. Documentation of each prescribed medication shall include </w:t>
            </w:r>
            <w:proofErr w:type="gramStart"/>
            <w:r w:rsidRPr="004E642F">
              <w:rPr>
                <w:rFonts w:ascii="Arial" w:eastAsia="Times New Roman" w:hAnsi="Arial" w:cs="Arial"/>
                <w:bCs/>
                <w:color w:val="000000"/>
                <w:sz w:val="18"/>
                <w:szCs w:val="18"/>
                <w:lang w:val="en"/>
              </w:rPr>
              <w:t>all of</w:t>
            </w:r>
            <w:proofErr w:type="gramEnd"/>
            <w:r w:rsidRPr="004E642F">
              <w:rPr>
                <w:rFonts w:ascii="Arial" w:eastAsia="Times New Roman" w:hAnsi="Arial" w:cs="Arial"/>
                <w:bCs/>
                <w:color w:val="000000"/>
                <w:sz w:val="18"/>
                <w:szCs w:val="18"/>
                <w:lang w:val="en"/>
              </w:rPr>
              <w:t xml:space="preserve"> the following: (3f)</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Name of the medication and dosage. (3f)1</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Route of administration. (3f)2</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Frequency. (3f)3</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Duration, including the date the medication is to be stopped. (3f)4</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Intended purpose. (3f)5</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Name of the prescriber. The signature of prescriber is also required if the CCS prescribes medication as a service. (3f)6</w:t>
            </w:r>
          </w:p>
        </w:tc>
      </w:tr>
      <w:tr w:rsidR="00D411C4"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3"/>
              </w:numPr>
              <w:spacing w:before="60" w:after="60"/>
              <w:ind w:left="691"/>
              <w:contextualSpacing w:val="0"/>
              <w:rPr>
                <w:rFonts w:ascii="Arial" w:hAnsi="Arial" w:cs="Arial"/>
                <w:sz w:val="18"/>
                <w:szCs w:val="18"/>
              </w:rPr>
            </w:pPr>
            <w:r w:rsidRPr="004E642F">
              <w:rPr>
                <w:rFonts w:ascii="Arial" w:eastAsia="Times New Roman" w:hAnsi="Arial" w:cs="Arial"/>
                <w:bCs/>
                <w:color w:val="000000"/>
                <w:sz w:val="18"/>
                <w:szCs w:val="18"/>
                <w:lang w:val="en"/>
              </w:rPr>
              <w:t>Activities related to the monitoring of medication including monitoring for desired responses and possible adverse drug reactions, as well as an assessment of the consumer's ability to self-administer medication. (3f)7</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331" w:hanging="331"/>
              <w:contextualSpacing w:val="0"/>
              <w:rPr>
                <w:rFonts w:ascii="Arial" w:hAnsi="Arial" w:cs="Arial"/>
                <w:sz w:val="18"/>
                <w:szCs w:val="18"/>
              </w:rPr>
            </w:pPr>
            <w:r w:rsidRPr="004E642F">
              <w:rPr>
                <w:rFonts w:ascii="Arial" w:eastAsia="Times New Roman" w:hAnsi="Arial" w:cs="Arial"/>
                <w:bCs/>
                <w:color w:val="000000"/>
                <w:sz w:val="18"/>
                <w:szCs w:val="18"/>
                <w:lang w:val="en"/>
              </w:rPr>
              <w:t>Signed consent forms for disclosure of information and for medication administration and treatment. (3g)</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331" w:hanging="331"/>
              <w:contextualSpacing w:val="0"/>
              <w:rPr>
                <w:rFonts w:ascii="Arial" w:hAnsi="Arial" w:cs="Arial"/>
                <w:sz w:val="18"/>
                <w:szCs w:val="18"/>
              </w:rPr>
            </w:pPr>
            <w:r w:rsidRPr="004E642F">
              <w:rPr>
                <w:rFonts w:ascii="Arial" w:eastAsia="Times New Roman" w:hAnsi="Arial" w:cs="Arial"/>
                <w:bCs/>
                <w:color w:val="000000"/>
                <w:sz w:val="18"/>
                <w:szCs w:val="18"/>
                <w:lang w:val="en"/>
              </w:rPr>
              <w:t>Legal documents addressing commitment, guardianship, and advance directives. (3h)</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4E642F" w:rsidRDefault="00B415D3" w:rsidP="00B415D3">
            <w:pPr>
              <w:pStyle w:val="ListParagraph"/>
              <w:numPr>
                <w:ilvl w:val="0"/>
                <w:numId w:val="1"/>
              </w:numPr>
              <w:spacing w:before="60" w:after="60"/>
              <w:ind w:left="331" w:hanging="331"/>
              <w:contextualSpacing w:val="0"/>
              <w:rPr>
                <w:rFonts w:ascii="Arial" w:hAnsi="Arial" w:cs="Arial"/>
                <w:sz w:val="18"/>
                <w:szCs w:val="18"/>
              </w:rPr>
            </w:pPr>
            <w:r w:rsidRPr="004E642F">
              <w:rPr>
                <w:rFonts w:ascii="Arial" w:eastAsia="Times New Roman" w:hAnsi="Arial" w:cs="Arial"/>
                <w:bCs/>
                <w:color w:val="000000"/>
                <w:sz w:val="18"/>
                <w:szCs w:val="18"/>
                <w:lang w:val="en"/>
              </w:rPr>
              <w:t>Discharge summary and any related information. (3i)</w:t>
            </w:r>
          </w:p>
        </w:tc>
      </w:tr>
      <w:tr w:rsidR="006C095B" w:rsidRPr="009C4C94" w:rsidTr="00A87149">
        <w:trPr>
          <w:gridAfter w:val="1"/>
          <w:wAfter w:w="180" w:type="dxa"/>
        </w:trPr>
        <w:tc>
          <w:tcPr>
            <w:tcW w:w="540" w:type="dxa"/>
            <w:gridSpan w:val="2"/>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540" w:type="dxa"/>
            <w:gridSpan w:val="3"/>
            <w:tcBorders>
              <w:top w:val="single" w:sz="4" w:space="0" w:color="auto"/>
              <w:bottom w:val="single" w:sz="4" w:space="0" w:color="auto"/>
            </w:tcBorders>
          </w:tcPr>
          <w:p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170" w:type="dxa"/>
            <w:gridSpan w:val="12"/>
            <w:tcBorders>
              <w:top w:val="single" w:sz="4" w:space="0" w:color="auto"/>
              <w:bottom w:val="single" w:sz="4" w:space="0" w:color="auto"/>
            </w:tcBorders>
          </w:tcPr>
          <w:p w:rsidR="00B415D3" w:rsidRPr="00D13EE0" w:rsidRDefault="00B415D3" w:rsidP="00055DEA">
            <w:pPr>
              <w:pStyle w:val="ListParagraph"/>
              <w:numPr>
                <w:ilvl w:val="0"/>
                <w:numId w:val="1"/>
              </w:numPr>
              <w:spacing w:before="60" w:after="60"/>
              <w:ind w:left="331" w:hanging="331"/>
              <w:contextualSpacing w:val="0"/>
              <w:rPr>
                <w:rFonts w:ascii="Arial" w:hAnsi="Arial" w:cs="Arial"/>
                <w:sz w:val="18"/>
                <w:szCs w:val="18"/>
              </w:rPr>
            </w:pPr>
            <w:r w:rsidRPr="004E642F">
              <w:rPr>
                <w:rFonts w:ascii="Arial" w:eastAsia="Times New Roman" w:hAnsi="Arial" w:cs="Arial"/>
                <w:bCs/>
                <w:color w:val="000000"/>
                <w:sz w:val="18"/>
                <w:szCs w:val="18"/>
                <w:lang w:val="en"/>
              </w:rPr>
              <w:t>Any other information that is appropriate for the consumer service record. (3j)</w:t>
            </w:r>
          </w:p>
        </w:tc>
      </w:tr>
      <w:tr w:rsidR="003639CF" w:rsidRPr="009C4C94" w:rsidTr="00A87149">
        <w:trPr>
          <w:gridAfter w:val="1"/>
          <w:wAfter w:w="180" w:type="dxa"/>
        </w:trPr>
        <w:tc>
          <w:tcPr>
            <w:tcW w:w="11250" w:type="dxa"/>
            <w:gridSpan w:val="17"/>
            <w:tcBorders>
              <w:top w:val="single" w:sz="4" w:space="0" w:color="auto"/>
              <w:bottom w:val="single" w:sz="4" w:space="0" w:color="auto"/>
            </w:tcBorders>
          </w:tcPr>
          <w:p w:rsidR="003639CF" w:rsidRPr="003639CF" w:rsidRDefault="003639CF" w:rsidP="003639CF">
            <w:pPr>
              <w:spacing w:before="60" w:after="60"/>
              <w:rPr>
                <w:rFonts w:ascii="Arial" w:eastAsia="Times New Roman" w:hAnsi="Arial" w:cs="Arial"/>
                <w:b/>
                <w:bCs/>
                <w:color w:val="000000"/>
                <w:sz w:val="18"/>
                <w:szCs w:val="18"/>
                <w:lang w:val="en"/>
              </w:rPr>
            </w:pPr>
            <w:r w:rsidRPr="003639CF">
              <w:rPr>
                <w:rFonts w:ascii="Arial" w:eastAsia="Times New Roman" w:hAnsi="Arial" w:cs="Arial"/>
                <w:b/>
                <w:bCs/>
                <w:color w:val="000000"/>
                <w:sz w:val="18"/>
                <w:szCs w:val="18"/>
                <w:lang w:val="en"/>
              </w:rPr>
              <w:t>Notes:</w:t>
            </w:r>
          </w:p>
          <w:p w:rsidR="003639CF" w:rsidRDefault="003639CF" w:rsidP="003639CF">
            <w:pPr>
              <w:spacing w:before="60" w:after="60"/>
              <w:rPr>
                <w:rFonts w:ascii="Arial" w:eastAsia="Times New Roman" w:hAnsi="Arial" w:cs="Arial"/>
                <w:bCs/>
                <w:color w:val="000000"/>
                <w:sz w:val="18"/>
                <w:szCs w:val="18"/>
                <w:lang w:val="en"/>
              </w:rPr>
            </w:pPr>
          </w:p>
          <w:p w:rsidR="00A87149" w:rsidRDefault="00A87149" w:rsidP="003639CF">
            <w:pPr>
              <w:spacing w:before="60" w:after="60"/>
              <w:rPr>
                <w:rFonts w:ascii="Arial" w:eastAsia="Times New Roman" w:hAnsi="Arial" w:cs="Arial"/>
                <w:bCs/>
                <w:color w:val="000000"/>
                <w:sz w:val="18"/>
                <w:szCs w:val="18"/>
                <w:lang w:val="en"/>
              </w:rPr>
            </w:pPr>
          </w:p>
        </w:tc>
      </w:tr>
      <w:tr w:rsidR="006C095B"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shd w:val="clear" w:color="auto" w:fill="D9D9D9" w:themeFill="background1" w:themeFillShade="D9"/>
          </w:tcPr>
          <w:p w:rsidR="006C095B" w:rsidRPr="00894C9F" w:rsidRDefault="006C095B" w:rsidP="00894C9F">
            <w:pPr>
              <w:pStyle w:val="forms"/>
              <w:spacing w:before="60" w:after="60"/>
              <w:rPr>
                <w:rFonts w:cs="Arial"/>
                <w:b/>
                <w:sz w:val="20"/>
                <w:szCs w:val="18"/>
              </w:rPr>
            </w:pPr>
            <w:r w:rsidRPr="00894C9F">
              <w:rPr>
                <w:rFonts w:cs="Arial"/>
                <w:b/>
                <w:sz w:val="20"/>
                <w:szCs w:val="18"/>
              </w:rPr>
              <w:lastRenderedPageBreak/>
              <w:t xml:space="preserve">SECTION 2: INITIAL PAPERWORK </w:t>
            </w:r>
          </w:p>
          <w:p w:rsidR="006C095B" w:rsidRPr="006C095B" w:rsidRDefault="006C095B" w:rsidP="00894C9F">
            <w:pPr>
              <w:pStyle w:val="forms"/>
              <w:spacing w:before="60" w:after="60"/>
              <w:rPr>
                <w:rFonts w:cs="Arial"/>
                <w:szCs w:val="18"/>
              </w:rPr>
            </w:pPr>
            <w:r>
              <w:rPr>
                <w:rFonts w:cs="Arial"/>
                <w:szCs w:val="18"/>
              </w:rPr>
              <w:t>Prior to billing</w:t>
            </w:r>
            <w:r w:rsidRPr="006C095B">
              <w:rPr>
                <w:rFonts w:cs="Arial"/>
                <w:szCs w:val="18"/>
              </w:rPr>
              <w:t xml:space="preserve"> M</w:t>
            </w:r>
            <w:r w:rsidR="00540A15">
              <w:rPr>
                <w:rFonts w:cs="Arial"/>
                <w:szCs w:val="18"/>
              </w:rPr>
              <w:t>edicaid</w:t>
            </w:r>
            <w:r w:rsidRPr="006C095B">
              <w:rPr>
                <w:rFonts w:cs="Arial"/>
                <w:szCs w:val="18"/>
              </w:rPr>
              <w:t xml:space="preserve"> for services, the following initial paperwork must be completed: </w:t>
            </w:r>
            <w:r w:rsidR="00C4390C">
              <w:rPr>
                <w:rFonts w:cs="Arial"/>
                <w:szCs w:val="18"/>
              </w:rPr>
              <w:t xml:space="preserve">A) </w:t>
            </w:r>
            <w:r w:rsidRPr="006C095B">
              <w:rPr>
                <w:rFonts w:cs="Arial"/>
                <w:szCs w:val="18"/>
              </w:rPr>
              <w:t xml:space="preserve">Prescription for </w:t>
            </w:r>
            <w:r w:rsidR="001707A1">
              <w:rPr>
                <w:rFonts w:cs="Arial"/>
                <w:szCs w:val="18"/>
              </w:rPr>
              <w:t>Treatment</w:t>
            </w:r>
            <w:r w:rsidRPr="006C095B">
              <w:rPr>
                <w:rFonts w:cs="Arial"/>
                <w:szCs w:val="18"/>
              </w:rPr>
              <w:t xml:space="preserve">, </w:t>
            </w:r>
            <w:r w:rsidR="00C4390C">
              <w:rPr>
                <w:rFonts w:cs="Arial"/>
                <w:szCs w:val="18"/>
              </w:rPr>
              <w:t xml:space="preserve">B) </w:t>
            </w:r>
            <w:r w:rsidRPr="006C095B">
              <w:rPr>
                <w:rFonts w:cs="Arial"/>
                <w:szCs w:val="18"/>
              </w:rPr>
              <w:t>Application</w:t>
            </w:r>
            <w:r w:rsidR="001707A1">
              <w:rPr>
                <w:rFonts w:cs="Arial"/>
                <w:szCs w:val="18"/>
              </w:rPr>
              <w:t xml:space="preserve"> for </w:t>
            </w:r>
            <w:r w:rsidR="001707A1" w:rsidRPr="00035547">
              <w:rPr>
                <w:rFonts w:cs="Arial"/>
                <w:szCs w:val="18"/>
              </w:rPr>
              <w:t>Services</w:t>
            </w:r>
            <w:r w:rsidRPr="00035547">
              <w:rPr>
                <w:rFonts w:cs="Arial"/>
                <w:szCs w:val="18"/>
              </w:rPr>
              <w:t xml:space="preserve">, </w:t>
            </w:r>
            <w:r w:rsidR="00C4390C" w:rsidRPr="00035547">
              <w:rPr>
                <w:rFonts w:cs="Arial"/>
                <w:szCs w:val="18"/>
              </w:rPr>
              <w:t xml:space="preserve">C) </w:t>
            </w:r>
            <w:r w:rsidR="00BA14CA" w:rsidRPr="00035547">
              <w:rPr>
                <w:rFonts w:cs="Arial"/>
                <w:szCs w:val="18"/>
              </w:rPr>
              <w:t xml:space="preserve">Admission Agreement </w:t>
            </w:r>
            <w:r w:rsidR="00C4390C" w:rsidRPr="00035547">
              <w:rPr>
                <w:rFonts w:cs="Arial"/>
                <w:szCs w:val="18"/>
              </w:rPr>
              <w:t xml:space="preserve">D) </w:t>
            </w:r>
            <w:r w:rsidR="00BA14CA" w:rsidRPr="00035547">
              <w:rPr>
                <w:rFonts w:cs="Arial"/>
                <w:szCs w:val="18"/>
              </w:rPr>
              <w:t>Authorization for Services</w:t>
            </w:r>
            <w:r w:rsidR="00055DEA" w:rsidRPr="00035547">
              <w:rPr>
                <w:rFonts w:cs="Arial"/>
                <w:szCs w:val="18"/>
              </w:rPr>
              <w:t xml:space="preserve">, and EITHER </w:t>
            </w:r>
            <w:r w:rsidR="00BA14CA" w:rsidRPr="00035547">
              <w:rPr>
                <w:rFonts w:cs="Arial"/>
                <w:szCs w:val="18"/>
              </w:rPr>
              <w:t xml:space="preserve">E) </w:t>
            </w:r>
            <w:r w:rsidRPr="00035547">
              <w:rPr>
                <w:rFonts w:cs="Arial"/>
                <w:szCs w:val="18"/>
              </w:rPr>
              <w:t>Assessment of Initial Needs</w:t>
            </w:r>
            <w:r w:rsidR="00BA14CA" w:rsidRPr="00035547">
              <w:rPr>
                <w:rFonts w:cs="Arial"/>
                <w:szCs w:val="18"/>
              </w:rPr>
              <w:t xml:space="preserve"> (DHS 36.13 (2)(b)</w:t>
            </w:r>
            <w:r w:rsidR="00793D36" w:rsidRPr="00035547">
              <w:rPr>
                <w:rFonts w:cs="Arial"/>
                <w:szCs w:val="18"/>
              </w:rPr>
              <w:t>, DHS 36.14(3)(a)</w:t>
            </w:r>
            <w:r w:rsidR="00B84602" w:rsidRPr="00035547">
              <w:rPr>
                <w:rFonts w:cs="Arial"/>
                <w:szCs w:val="18"/>
              </w:rPr>
              <w:t xml:space="preserve">, </w:t>
            </w:r>
            <w:r w:rsidR="00BA14CA" w:rsidRPr="00035547">
              <w:rPr>
                <w:rFonts w:cs="Arial"/>
                <w:szCs w:val="18"/>
              </w:rPr>
              <w:t xml:space="preserve">DCTS CCS Frequently Asked Questions, page 16) OR F) </w:t>
            </w:r>
            <w:r w:rsidR="002F7F2D" w:rsidRPr="00035547">
              <w:rPr>
                <w:rFonts w:cs="Arial"/>
                <w:szCs w:val="18"/>
              </w:rPr>
              <w:t>Determination of Need for Psychosocial Rehabilitation Services</w:t>
            </w:r>
            <w:r w:rsidRPr="00035547">
              <w:rPr>
                <w:rFonts w:cs="Arial"/>
                <w:szCs w:val="18"/>
              </w:rPr>
              <w:t xml:space="preserve"> </w:t>
            </w:r>
            <w:r w:rsidR="00BA14CA" w:rsidRPr="00035547">
              <w:rPr>
                <w:rFonts w:cs="Arial"/>
                <w:szCs w:val="18"/>
              </w:rPr>
              <w:t>(DHS 36.14(3)(a)</w:t>
            </w:r>
          </w:p>
        </w:tc>
      </w:tr>
      <w:tr w:rsidR="006C095B"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F2F2F2" w:themeFill="background1" w:themeFillShade="F2"/>
          </w:tcPr>
          <w:p w:rsidR="006C095B" w:rsidRPr="0058701D" w:rsidRDefault="006C095B" w:rsidP="00894C9F">
            <w:pPr>
              <w:pStyle w:val="forms"/>
              <w:spacing w:before="60" w:after="60"/>
              <w:jc w:val="center"/>
              <w:rPr>
                <w:b/>
              </w:rPr>
            </w:pPr>
          </w:p>
        </w:tc>
        <w:tc>
          <w:tcPr>
            <w:tcW w:w="365" w:type="dxa"/>
            <w:shd w:val="clear" w:color="auto" w:fill="F2F2F2" w:themeFill="background1" w:themeFillShade="F2"/>
          </w:tcPr>
          <w:p w:rsidR="006C095B" w:rsidRPr="0058701D" w:rsidRDefault="006C095B" w:rsidP="00894C9F">
            <w:pPr>
              <w:pStyle w:val="forms"/>
              <w:spacing w:before="60" w:after="60"/>
              <w:jc w:val="center"/>
              <w:rPr>
                <w:b/>
              </w:rPr>
            </w:pPr>
          </w:p>
        </w:tc>
        <w:tc>
          <w:tcPr>
            <w:tcW w:w="10525" w:type="dxa"/>
            <w:gridSpan w:val="15"/>
            <w:shd w:val="clear" w:color="auto" w:fill="F2F2F2" w:themeFill="background1" w:themeFillShade="F2"/>
            <w:vAlign w:val="center"/>
          </w:tcPr>
          <w:p w:rsidR="006C095B" w:rsidRPr="00F2101E" w:rsidRDefault="00894C9F" w:rsidP="00894C9F">
            <w:pPr>
              <w:pStyle w:val="forms"/>
              <w:numPr>
                <w:ilvl w:val="0"/>
                <w:numId w:val="5"/>
              </w:numPr>
              <w:spacing w:before="60" w:after="60"/>
              <w:ind w:left="255" w:hanging="255"/>
              <w:rPr>
                <w:b/>
              </w:rPr>
            </w:pPr>
            <w:r>
              <w:rPr>
                <w:b/>
              </w:rPr>
              <w:t xml:space="preserve"> </w:t>
            </w:r>
            <w:r w:rsidR="006C095B" w:rsidRPr="00F2101E">
              <w:rPr>
                <w:b/>
              </w:rPr>
              <w:t xml:space="preserve">PRESCRIPTION FOR TREATMENT </w:t>
            </w:r>
            <w:r w:rsidR="00540A15" w:rsidRPr="00540A15">
              <w:t>(MA requirement, not a DHS 36 requirement)</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894C9F" w:rsidRDefault="003639CF" w:rsidP="003639CF">
            <w:pPr>
              <w:pStyle w:val="forms"/>
              <w:spacing w:before="60" w:after="60"/>
              <w:jc w:val="center"/>
              <w:rPr>
                <w:b/>
              </w:rPr>
            </w:pPr>
            <w:r w:rsidRPr="00894C9F">
              <w:rPr>
                <w:b/>
              </w:rPr>
              <w:t>Yes</w:t>
            </w:r>
          </w:p>
        </w:tc>
        <w:tc>
          <w:tcPr>
            <w:tcW w:w="540" w:type="dxa"/>
            <w:gridSpan w:val="3"/>
            <w:shd w:val="clear" w:color="auto" w:fill="auto"/>
          </w:tcPr>
          <w:p w:rsidR="003639CF" w:rsidRPr="00894C9F" w:rsidRDefault="003639CF" w:rsidP="003639CF">
            <w:pPr>
              <w:pStyle w:val="forms"/>
              <w:spacing w:before="60" w:after="60"/>
              <w:rPr>
                <w:b/>
              </w:rPr>
            </w:pPr>
            <w:r w:rsidRPr="00894C9F">
              <w:rPr>
                <w:b/>
              </w:rPr>
              <w:t>No</w:t>
            </w:r>
          </w:p>
        </w:tc>
        <w:tc>
          <w:tcPr>
            <w:tcW w:w="2780" w:type="dxa"/>
            <w:gridSpan w:val="4"/>
            <w:shd w:val="clear" w:color="auto" w:fill="auto"/>
            <w:vAlign w:val="center"/>
          </w:tcPr>
          <w:p w:rsidR="003639CF" w:rsidRPr="00F2101E" w:rsidRDefault="003639CF" w:rsidP="003639CF">
            <w:pPr>
              <w:pStyle w:val="forms"/>
              <w:keepNext/>
              <w:spacing w:before="60" w:after="60"/>
              <w:rPr>
                <w:b/>
              </w:rPr>
            </w:pPr>
            <w:r w:rsidRPr="00F2101E">
              <w:rPr>
                <w:b/>
              </w:rPr>
              <w:t>Initial Completion Date:</w:t>
            </w:r>
          </w:p>
        </w:tc>
        <w:tc>
          <w:tcPr>
            <w:tcW w:w="1530" w:type="dxa"/>
            <w:shd w:val="clear" w:color="auto" w:fill="auto"/>
            <w:vAlign w:val="center"/>
          </w:tcPr>
          <w:p w:rsidR="003639CF" w:rsidRPr="00F2101E" w:rsidRDefault="003639CF" w:rsidP="003639CF">
            <w:pPr>
              <w:pStyle w:val="forms"/>
              <w:keepNext/>
              <w:spacing w:before="60" w:after="60"/>
              <w:rPr>
                <w:b/>
              </w:rPr>
            </w:pPr>
          </w:p>
        </w:tc>
        <w:tc>
          <w:tcPr>
            <w:tcW w:w="4220" w:type="dxa"/>
            <w:gridSpan w:val="6"/>
            <w:shd w:val="clear" w:color="auto" w:fill="auto"/>
            <w:vAlign w:val="center"/>
          </w:tcPr>
          <w:p w:rsidR="003639CF" w:rsidRPr="00F2101E" w:rsidRDefault="003639CF" w:rsidP="003639CF">
            <w:pPr>
              <w:pStyle w:val="forms"/>
              <w:keepNext/>
              <w:spacing w:before="60" w:after="60"/>
              <w:rPr>
                <w:b/>
              </w:rPr>
            </w:pPr>
            <w:r w:rsidRPr="00F2101E">
              <w:rPr>
                <w:b/>
              </w:rPr>
              <w:t>Updates</w:t>
            </w:r>
            <w:r>
              <w:rPr>
                <w:b/>
              </w:rPr>
              <w:t xml:space="preserve"> (if applicable)</w:t>
            </w:r>
            <w:r w:rsidRPr="00F2101E">
              <w:rPr>
                <w:b/>
              </w:rPr>
              <w:t>:</w:t>
            </w:r>
          </w:p>
        </w:tc>
        <w:tc>
          <w:tcPr>
            <w:tcW w:w="1820" w:type="dxa"/>
            <w:gridSpan w:val="2"/>
            <w:shd w:val="clear" w:color="auto" w:fill="auto"/>
            <w:vAlign w:val="center"/>
          </w:tcPr>
          <w:p w:rsidR="003639CF" w:rsidRPr="00F2101E" w:rsidRDefault="003639CF" w:rsidP="003639CF">
            <w:pPr>
              <w:pStyle w:val="forms"/>
              <w:keepNext/>
              <w:spacing w:before="60" w:after="60"/>
              <w:rPr>
                <w:b/>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A prescription for treatment is present</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Default="003639CF" w:rsidP="003639CF">
            <w:pPr>
              <w:pStyle w:val="forms"/>
              <w:spacing w:before="60" w:after="60"/>
              <w:jc w:val="center"/>
            </w:pPr>
            <w:r>
              <w:fldChar w:fldCharType="begin">
                <w:ffData>
                  <w:name w:val="Check5"/>
                  <w:enabled/>
                  <w:calcOnExit w:val="0"/>
                  <w:checkBox>
                    <w:sizeAuto/>
                    <w:default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6"/>
                  <w:enabled/>
                  <w:calcOnExit w:val="0"/>
                  <w:checkBox>
                    <w:sizeAuto/>
                    <w:default w:val="0"/>
                  </w:checkBox>
                </w:ffData>
              </w:fldChar>
            </w:r>
            <w:r>
              <w:instrText xml:space="preserve"> FORMCHECKBOX </w:instrText>
            </w:r>
            <w:r w:rsidR="006F693E">
              <w:fldChar w:fldCharType="separate"/>
            </w:r>
            <w:r>
              <w:fldChar w:fldCharType="end"/>
            </w: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rsidRPr="00F2101E">
              <w:t xml:space="preserve">Includes client name, date of birth, date of order, and diagnosis. </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Default="003639CF" w:rsidP="003639CF">
            <w:pPr>
              <w:pStyle w:val="forms"/>
              <w:spacing w:before="60" w:after="60"/>
              <w:jc w:val="center"/>
            </w:pPr>
            <w:r>
              <w:fldChar w:fldCharType="begin">
                <w:ffData>
                  <w:name w:val="Check5"/>
                  <w:enabled/>
                  <w:calcOnExit w:val="0"/>
                  <w:checkBox>
                    <w:sizeAuto/>
                    <w:default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6"/>
                  <w:enabled/>
                  <w:calcOnExit w:val="0"/>
                  <w:checkBox>
                    <w:sizeAuto/>
                    <w:default w:val="0"/>
                  </w:checkBox>
                </w:ffData>
              </w:fldChar>
            </w:r>
            <w:r>
              <w:instrText xml:space="preserve"> FORMCHECKBOX </w:instrText>
            </w:r>
            <w:r w:rsidR="006F693E">
              <w:fldChar w:fldCharType="separate"/>
            </w:r>
            <w:r>
              <w:fldChar w:fldCharType="end"/>
            </w: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 xml:space="preserve">Includes </w:t>
            </w:r>
            <w:r w:rsidRPr="00F2101E">
              <w:t>Physician’s certification</w:t>
            </w:r>
            <w:r>
              <w:t>/license number (recommended, not required)</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Default="003639CF" w:rsidP="003639CF">
            <w:pPr>
              <w:pStyle w:val="forms"/>
              <w:spacing w:before="60" w:after="60"/>
              <w:jc w:val="center"/>
            </w:pPr>
            <w:r>
              <w:fldChar w:fldCharType="begin">
                <w:ffData>
                  <w:name w:val="Check5"/>
                  <w:enabled/>
                  <w:calcOnExit w:val="0"/>
                  <w:checkBox>
                    <w:sizeAuto/>
                    <w:default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6"/>
                  <w:enabled/>
                  <w:calcOnExit w:val="0"/>
                  <w:checkBox>
                    <w:sizeAuto/>
                    <w:default w:val="0"/>
                  </w:checkBox>
                </w:ffData>
              </w:fldChar>
            </w:r>
            <w:r>
              <w:instrText xml:space="preserve"> FORMCHECKBOX </w:instrText>
            </w:r>
            <w:r w:rsidR="006F693E">
              <w:fldChar w:fldCharType="separate"/>
            </w:r>
            <w:r>
              <w:fldChar w:fldCharType="end"/>
            </w: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D</w:t>
            </w:r>
            <w:r w:rsidRPr="00F2101E">
              <w:t xml:space="preserve">iagnosis </w:t>
            </w:r>
            <w:r>
              <w:t>on initial functional screen matches the diagnosis on the</w:t>
            </w:r>
            <w:r w:rsidRPr="00F2101E">
              <w:t xml:space="preserve"> prescription</w:t>
            </w:r>
            <w:r>
              <w:t xml:space="preserve"> (recommended, not required)</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Default="003639CF" w:rsidP="003639CF">
            <w:pPr>
              <w:pStyle w:val="forms"/>
              <w:spacing w:before="60" w:after="60"/>
              <w:jc w:val="center"/>
            </w:pPr>
            <w:r>
              <w:fldChar w:fldCharType="begin">
                <w:ffData>
                  <w:name w:val="Check5"/>
                  <w:enabled/>
                  <w:calcOnExit w:val="0"/>
                  <w:checkBox>
                    <w:sizeAuto/>
                    <w:default w:val="0"/>
                  </w:checkBox>
                </w:ffData>
              </w:fldChar>
            </w:r>
            <w:bookmarkStart w:id="1" w:name="Check5"/>
            <w:r>
              <w:instrText xml:space="preserve"> FORMCHECKBOX </w:instrText>
            </w:r>
            <w:r w:rsidR="006F693E">
              <w:fldChar w:fldCharType="separate"/>
            </w:r>
            <w:r>
              <w:fldChar w:fldCharType="end"/>
            </w:r>
            <w:bookmarkEnd w:id="1"/>
          </w:p>
        </w:tc>
        <w:tc>
          <w:tcPr>
            <w:tcW w:w="450" w:type="dxa"/>
            <w:gridSpan w:val="2"/>
            <w:shd w:val="clear" w:color="auto" w:fill="auto"/>
          </w:tcPr>
          <w:p w:rsidR="003639CF" w:rsidRDefault="003639CF" w:rsidP="003639CF">
            <w:pPr>
              <w:pStyle w:val="forms"/>
              <w:spacing w:before="60" w:after="60"/>
              <w:jc w:val="center"/>
            </w:pPr>
            <w:r>
              <w:fldChar w:fldCharType="begin">
                <w:ffData>
                  <w:name w:val="Check6"/>
                  <w:enabled/>
                  <w:calcOnExit w:val="0"/>
                  <w:checkBox>
                    <w:sizeAuto/>
                    <w:default w:val="0"/>
                  </w:checkBox>
                </w:ffData>
              </w:fldChar>
            </w:r>
            <w:bookmarkStart w:id="2" w:name="Check6"/>
            <w:r>
              <w:instrText xml:space="preserve"> FORMCHECKBOX </w:instrText>
            </w:r>
            <w:r w:rsidR="006F693E">
              <w:fldChar w:fldCharType="separate"/>
            </w:r>
            <w:r>
              <w:fldChar w:fldCharType="end"/>
            </w:r>
            <w:bookmarkEnd w:id="2"/>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Signed and</w:t>
            </w:r>
            <w:r w:rsidRPr="00F2101E">
              <w:t xml:space="preserve"> </w:t>
            </w:r>
            <w:r>
              <w:t>dated by prescribing physician</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Default="003639CF" w:rsidP="003639CF">
            <w:pPr>
              <w:pStyle w:val="forms"/>
              <w:spacing w:before="60" w:after="60"/>
              <w:jc w:val="center"/>
            </w:pPr>
          </w:p>
        </w:tc>
        <w:tc>
          <w:tcPr>
            <w:tcW w:w="450" w:type="dxa"/>
            <w:gridSpan w:val="2"/>
            <w:shd w:val="clear" w:color="auto" w:fill="auto"/>
          </w:tcPr>
          <w:p w:rsidR="003639CF" w:rsidRDefault="003639CF" w:rsidP="003639CF">
            <w:pPr>
              <w:pStyle w:val="forms"/>
              <w:spacing w:before="60" w:after="60"/>
              <w:jc w:val="center"/>
            </w:pP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Physician is</w:t>
            </w:r>
            <w:r w:rsidRPr="00F2101E">
              <w:t xml:space="preserve"> enrolled as a </w:t>
            </w:r>
            <w:r>
              <w:t>participating Medicaid provider</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58701D" w:rsidRDefault="003639CF" w:rsidP="003639CF">
            <w:pPr>
              <w:pStyle w:val="forms"/>
              <w:spacing w:before="60" w:after="60"/>
              <w:jc w:val="center"/>
              <w:rPr>
                <w:b/>
              </w:rP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440" w:type="dxa"/>
            <w:gridSpan w:val="14"/>
            <w:shd w:val="clear" w:color="auto" w:fill="auto"/>
            <w:vAlign w:val="center"/>
          </w:tcPr>
          <w:p w:rsidR="003639CF" w:rsidRPr="00F2101E" w:rsidRDefault="003639CF" w:rsidP="003639CF">
            <w:pPr>
              <w:pStyle w:val="forms"/>
              <w:numPr>
                <w:ilvl w:val="0"/>
                <w:numId w:val="4"/>
              </w:numPr>
              <w:spacing w:before="60" w:after="60"/>
              <w:ind w:left="526"/>
            </w:pPr>
            <w:r>
              <w:t xml:space="preserve">The prescription must be “current”. The DCTS FAQ document references Section 49.46(2)(b)6. </w:t>
            </w:r>
            <w:proofErr w:type="spellStart"/>
            <w:r>
              <w:t>Lm</w:t>
            </w:r>
            <w:proofErr w:type="spellEnd"/>
            <w:r>
              <w:t xml:space="preserve"> – “A current prescription is one that has not expired.  The physician will determine the expiration date for the prescription for each member.”  </w:t>
            </w:r>
          </w:p>
        </w:tc>
      </w:tr>
      <w:tr w:rsidR="003639CF"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tcPr>
          <w:p w:rsidR="003639CF" w:rsidRPr="004475DF" w:rsidRDefault="003639CF" w:rsidP="003639CF">
            <w:pPr>
              <w:pStyle w:val="forms"/>
              <w:spacing w:before="60" w:after="60"/>
              <w:rPr>
                <w:b/>
              </w:rPr>
            </w:pPr>
            <w:r w:rsidRPr="004475DF">
              <w:rPr>
                <w:b/>
              </w:rPr>
              <w:t>Notes:</w:t>
            </w:r>
          </w:p>
          <w:p w:rsidR="003639CF" w:rsidRDefault="003639CF" w:rsidP="003639CF">
            <w:pPr>
              <w:pStyle w:val="forms"/>
              <w:tabs>
                <w:tab w:val="left" w:pos="342"/>
              </w:tabs>
              <w:spacing w:before="60" w:after="60"/>
            </w:pPr>
          </w:p>
          <w:p w:rsidR="00A87149" w:rsidRDefault="00A87149" w:rsidP="003639CF">
            <w:pPr>
              <w:pStyle w:val="forms"/>
              <w:tabs>
                <w:tab w:val="left" w:pos="342"/>
              </w:tabs>
              <w:spacing w:before="60" w:after="60"/>
            </w:pPr>
          </w:p>
        </w:tc>
      </w:tr>
      <w:tr w:rsidR="00D7322E" w:rsidRPr="00F2101E" w:rsidTr="00D7322E">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rsidR="00D7322E" w:rsidRPr="0058701D" w:rsidRDefault="00D7322E" w:rsidP="003639CF">
            <w:pPr>
              <w:pStyle w:val="forms"/>
              <w:spacing w:before="60" w:after="60"/>
              <w:jc w:val="center"/>
              <w:rPr>
                <w:b/>
              </w:rPr>
            </w:pPr>
          </w:p>
        </w:tc>
        <w:tc>
          <w:tcPr>
            <w:tcW w:w="450" w:type="dxa"/>
            <w:gridSpan w:val="2"/>
            <w:shd w:val="clear" w:color="auto" w:fill="F2F2F2" w:themeFill="background1" w:themeFillShade="F2"/>
          </w:tcPr>
          <w:p w:rsidR="00D7322E" w:rsidRPr="0058701D" w:rsidRDefault="00D7322E" w:rsidP="003639CF">
            <w:pPr>
              <w:pStyle w:val="forms"/>
              <w:spacing w:before="60" w:after="60"/>
              <w:jc w:val="center"/>
              <w:rPr>
                <w:b/>
              </w:rPr>
            </w:pPr>
          </w:p>
        </w:tc>
        <w:tc>
          <w:tcPr>
            <w:tcW w:w="10525" w:type="dxa"/>
            <w:gridSpan w:val="15"/>
            <w:shd w:val="clear" w:color="auto" w:fill="F2F2F2" w:themeFill="background1" w:themeFillShade="F2"/>
            <w:vAlign w:val="center"/>
          </w:tcPr>
          <w:p w:rsidR="00D7322E" w:rsidRPr="00F2101E" w:rsidRDefault="00D7322E" w:rsidP="00D7322E">
            <w:pPr>
              <w:pStyle w:val="forms"/>
              <w:numPr>
                <w:ilvl w:val="0"/>
                <w:numId w:val="5"/>
              </w:numPr>
              <w:spacing w:before="60" w:after="60"/>
              <w:ind w:left="336" w:hanging="336"/>
              <w:rPr>
                <w:b/>
              </w:rPr>
            </w:pPr>
            <w:r w:rsidRPr="00F2101E">
              <w:rPr>
                <w:b/>
              </w:rPr>
              <w:t xml:space="preserve">APPLICATION FOR SERVICES </w:t>
            </w:r>
            <w:r w:rsidRPr="00894C9F">
              <w:t>(DHS 36.13)</w:t>
            </w:r>
            <w:r>
              <w:rPr>
                <w:b/>
              </w:rPr>
              <w:t xml:space="preserve"> </w:t>
            </w:r>
            <w:r w:rsidRPr="00E86BD2">
              <w:rPr>
                <w:i/>
              </w:rPr>
              <w:t>The date of admission is the date the application for services is signed (DCTS response to WRRWC High Priority Questions, April 2017)</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894C9F" w:rsidRDefault="003639CF" w:rsidP="003639CF">
            <w:pPr>
              <w:pStyle w:val="forms"/>
              <w:spacing w:before="60" w:after="60"/>
              <w:jc w:val="center"/>
              <w:rPr>
                <w:b/>
              </w:rPr>
            </w:pPr>
            <w:r w:rsidRPr="00894C9F">
              <w:rPr>
                <w:b/>
              </w:rPr>
              <w:t>Yes</w:t>
            </w:r>
          </w:p>
        </w:tc>
        <w:tc>
          <w:tcPr>
            <w:tcW w:w="810" w:type="dxa"/>
            <w:gridSpan w:val="4"/>
            <w:shd w:val="clear" w:color="auto" w:fill="auto"/>
          </w:tcPr>
          <w:p w:rsidR="003639CF" w:rsidRPr="00894C9F" w:rsidRDefault="003639CF" w:rsidP="003639CF">
            <w:pPr>
              <w:pStyle w:val="forms"/>
              <w:spacing w:before="60" w:after="60"/>
              <w:rPr>
                <w:b/>
              </w:rPr>
            </w:pPr>
            <w:r w:rsidRPr="00894C9F">
              <w:rPr>
                <w:b/>
              </w:rPr>
              <w:t>No</w:t>
            </w:r>
          </w:p>
        </w:tc>
        <w:tc>
          <w:tcPr>
            <w:tcW w:w="1795" w:type="dxa"/>
            <w:shd w:val="clear" w:color="auto" w:fill="auto"/>
            <w:vAlign w:val="center"/>
          </w:tcPr>
          <w:p w:rsidR="003639CF" w:rsidRPr="00F2101E" w:rsidRDefault="003639CF" w:rsidP="003639CF">
            <w:pPr>
              <w:pStyle w:val="forms"/>
              <w:keepNext/>
              <w:spacing w:before="60" w:after="60"/>
              <w:ind w:left="-105"/>
              <w:rPr>
                <w:b/>
              </w:rPr>
            </w:pPr>
            <w:r w:rsidRPr="00F2101E">
              <w:rPr>
                <w:b/>
              </w:rPr>
              <w:t>Completion Date:</w:t>
            </w:r>
          </w:p>
        </w:tc>
        <w:tc>
          <w:tcPr>
            <w:tcW w:w="2245" w:type="dxa"/>
            <w:gridSpan w:val="3"/>
            <w:shd w:val="clear" w:color="auto" w:fill="auto"/>
            <w:vAlign w:val="center"/>
          </w:tcPr>
          <w:p w:rsidR="003639CF" w:rsidRPr="00F2101E" w:rsidRDefault="003639CF" w:rsidP="003639CF">
            <w:pPr>
              <w:pStyle w:val="forms"/>
              <w:keepNext/>
              <w:spacing w:before="60" w:after="60"/>
              <w:rPr>
                <w:b/>
              </w:rPr>
            </w:pPr>
          </w:p>
        </w:tc>
        <w:tc>
          <w:tcPr>
            <w:tcW w:w="4220" w:type="dxa"/>
            <w:gridSpan w:val="6"/>
            <w:shd w:val="clear" w:color="auto" w:fill="auto"/>
            <w:vAlign w:val="center"/>
          </w:tcPr>
          <w:p w:rsidR="003639CF" w:rsidRPr="00F2101E" w:rsidRDefault="003639CF" w:rsidP="003639CF">
            <w:pPr>
              <w:pStyle w:val="forms"/>
              <w:keepNext/>
              <w:spacing w:before="60" w:after="60"/>
              <w:jc w:val="right"/>
              <w:rPr>
                <w:b/>
              </w:rPr>
            </w:pPr>
            <w:r w:rsidRPr="00F2101E">
              <w:rPr>
                <w:b/>
              </w:rPr>
              <w:t>Due date for Assessment and Plan (30 days):</w:t>
            </w:r>
          </w:p>
        </w:tc>
        <w:tc>
          <w:tcPr>
            <w:tcW w:w="1820" w:type="dxa"/>
            <w:gridSpan w:val="2"/>
            <w:shd w:val="clear" w:color="auto" w:fill="auto"/>
            <w:vAlign w:val="center"/>
          </w:tcPr>
          <w:p w:rsidR="003639CF" w:rsidRPr="00F2101E" w:rsidRDefault="003639CF" w:rsidP="003639CF">
            <w:pPr>
              <w:pStyle w:val="forms"/>
              <w:keepNext/>
              <w:spacing w:before="60" w:after="60"/>
              <w:rPr>
                <w:b/>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Default="003639CF" w:rsidP="003639CF">
            <w:pPr>
              <w:pStyle w:val="forms"/>
              <w:numPr>
                <w:ilvl w:val="0"/>
                <w:numId w:val="6"/>
              </w:numPr>
              <w:spacing w:before="60" w:after="60"/>
            </w:pPr>
            <w:r>
              <w:t>An Application for services is present</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5"/>
                  <w:enabled/>
                  <w:calcOnExit w:val="0"/>
                  <w:checkBox>
                    <w:sizeAuto/>
                    <w:default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Pr="00F2101E" w:rsidRDefault="003639CF" w:rsidP="003639CF">
            <w:pPr>
              <w:pStyle w:val="forms"/>
              <w:numPr>
                <w:ilvl w:val="0"/>
                <w:numId w:val="6"/>
              </w:numPr>
              <w:spacing w:before="60" w:after="60"/>
              <w:rPr>
                <w:b/>
              </w:rPr>
            </w:pPr>
            <w:r>
              <w:t>Includes date of receipt</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tcPr>
          <w:p w:rsidR="003639CF" w:rsidRPr="001707A1" w:rsidRDefault="003639CF" w:rsidP="003639CF">
            <w:pPr>
              <w:pStyle w:val="forms"/>
              <w:spacing w:before="60" w:after="60"/>
              <w:rPr>
                <w:b/>
              </w:rPr>
            </w:pPr>
            <w:r>
              <w:rPr>
                <w:b/>
              </w:rPr>
              <w:t>Notes:</w:t>
            </w:r>
          </w:p>
          <w:p w:rsidR="003639CF" w:rsidRDefault="003639CF" w:rsidP="003639CF">
            <w:pPr>
              <w:pStyle w:val="forms"/>
              <w:tabs>
                <w:tab w:val="left" w:pos="342"/>
              </w:tabs>
              <w:spacing w:before="60" w:after="60"/>
            </w:pPr>
          </w:p>
          <w:p w:rsidR="00A87149" w:rsidRPr="00F2101E" w:rsidRDefault="00A87149" w:rsidP="003639CF">
            <w:pPr>
              <w:pStyle w:val="forms"/>
              <w:tabs>
                <w:tab w:val="left" w:pos="342"/>
              </w:tabs>
              <w:spacing w:before="60" w:after="60"/>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rsidR="003639CF" w:rsidRPr="0058701D" w:rsidRDefault="003639CF" w:rsidP="003639CF">
            <w:pPr>
              <w:pStyle w:val="forms"/>
              <w:spacing w:before="60" w:after="60"/>
              <w:jc w:val="center"/>
              <w:rPr>
                <w:b/>
              </w:rPr>
            </w:pPr>
          </w:p>
        </w:tc>
        <w:tc>
          <w:tcPr>
            <w:tcW w:w="450" w:type="dxa"/>
            <w:gridSpan w:val="2"/>
            <w:shd w:val="clear" w:color="auto" w:fill="F2F2F2" w:themeFill="background1" w:themeFillShade="F2"/>
          </w:tcPr>
          <w:p w:rsidR="003639CF" w:rsidRPr="0058701D" w:rsidRDefault="003639CF" w:rsidP="003639CF">
            <w:pPr>
              <w:pStyle w:val="forms"/>
              <w:spacing w:before="60" w:after="60"/>
              <w:jc w:val="center"/>
              <w:rPr>
                <w:b/>
              </w:rPr>
            </w:pPr>
          </w:p>
        </w:tc>
        <w:tc>
          <w:tcPr>
            <w:tcW w:w="10525" w:type="dxa"/>
            <w:gridSpan w:val="15"/>
            <w:shd w:val="clear" w:color="auto" w:fill="F2F2F2" w:themeFill="background1" w:themeFillShade="F2"/>
            <w:vAlign w:val="center"/>
          </w:tcPr>
          <w:p w:rsidR="003639CF" w:rsidRPr="00F2101E" w:rsidRDefault="003639CF" w:rsidP="003639CF">
            <w:pPr>
              <w:pStyle w:val="forms"/>
              <w:numPr>
                <w:ilvl w:val="0"/>
                <w:numId w:val="5"/>
              </w:numPr>
              <w:spacing w:before="60" w:after="60"/>
              <w:ind w:left="330"/>
              <w:rPr>
                <w:b/>
              </w:rPr>
            </w:pPr>
            <w:r w:rsidRPr="00F2101E">
              <w:rPr>
                <w:b/>
              </w:rPr>
              <w:t xml:space="preserve">ADMISSION AGREEMENT </w:t>
            </w:r>
            <w:r w:rsidRPr="00894C9F">
              <w:t>(DHS 36.13 (1m)/ DHS 36.19)</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894C9F" w:rsidRDefault="003639CF" w:rsidP="003639CF">
            <w:pPr>
              <w:pStyle w:val="forms"/>
              <w:spacing w:before="60" w:after="60"/>
              <w:jc w:val="center"/>
              <w:rPr>
                <w:b/>
              </w:rPr>
            </w:pPr>
            <w:r w:rsidRPr="00894C9F">
              <w:rPr>
                <w:b/>
              </w:rPr>
              <w:t>Yes</w:t>
            </w:r>
          </w:p>
        </w:tc>
        <w:tc>
          <w:tcPr>
            <w:tcW w:w="540" w:type="dxa"/>
            <w:gridSpan w:val="3"/>
            <w:shd w:val="clear" w:color="auto" w:fill="auto"/>
          </w:tcPr>
          <w:p w:rsidR="003639CF" w:rsidRPr="00894C9F" w:rsidRDefault="003639CF" w:rsidP="003639CF">
            <w:pPr>
              <w:pStyle w:val="forms"/>
              <w:spacing w:before="60" w:after="60"/>
              <w:rPr>
                <w:b/>
              </w:rPr>
            </w:pPr>
            <w:r w:rsidRPr="00894C9F">
              <w:rPr>
                <w:b/>
              </w:rPr>
              <w:t>No</w:t>
            </w:r>
          </w:p>
        </w:tc>
        <w:tc>
          <w:tcPr>
            <w:tcW w:w="2065" w:type="dxa"/>
            <w:gridSpan w:val="2"/>
            <w:shd w:val="clear" w:color="auto" w:fill="auto"/>
            <w:vAlign w:val="center"/>
          </w:tcPr>
          <w:p w:rsidR="003639CF" w:rsidRPr="00F2101E" w:rsidRDefault="003639CF" w:rsidP="003639CF">
            <w:pPr>
              <w:pStyle w:val="forms"/>
              <w:keepNext/>
              <w:spacing w:before="60" w:after="60"/>
              <w:rPr>
                <w:b/>
              </w:rPr>
            </w:pPr>
            <w:r w:rsidRPr="00F2101E">
              <w:rPr>
                <w:b/>
              </w:rPr>
              <w:t>Completion Date:</w:t>
            </w:r>
          </w:p>
        </w:tc>
        <w:tc>
          <w:tcPr>
            <w:tcW w:w="2475" w:type="dxa"/>
            <w:gridSpan w:val="4"/>
            <w:shd w:val="clear" w:color="auto" w:fill="auto"/>
            <w:vAlign w:val="center"/>
          </w:tcPr>
          <w:p w:rsidR="003639CF" w:rsidRPr="00F2101E" w:rsidRDefault="003639CF" w:rsidP="003639CF">
            <w:pPr>
              <w:spacing w:before="60" w:after="60" w:line="240" w:lineRule="auto"/>
              <w:rPr>
                <w:rFonts w:ascii="Arial" w:hAnsi="Arial" w:cs="Arial"/>
                <w:bCs/>
                <w:sz w:val="18"/>
                <w:szCs w:val="18"/>
                <w:lang w:val="en"/>
              </w:rPr>
            </w:pPr>
          </w:p>
        </w:tc>
        <w:tc>
          <w:tcPr>
            <w:tcW w:w="2357" w:type="dxa"/>
            <w:gridSpan w:val="3"/>
            <w:shd w:val="clear" w:color="auto" w:fill="auto"/>
            <w:vAlign w:val="center"/>
          </w:tcPr>
          <w:p w:rsidR="003639CF" w:rsidRPr="00F2101E" w:rsidRDefault="003639CF" w:rsidP="003639CF">
            <w:pPr>
              <w:spacing w:before="60" w:after="60" w:line="240" w:lineRule="auto"/>
              <w:rPr>
                <w:rFonts w:ascii="Arial" w:hAnsi="Arial" w:cs="Arial"/>
                <w:bCs/>
                <w:sz w:val="18"/>
                <w:szCs w:val="18"/>
                <w:lang w:val="en"/>
              </w:rPr>
            </w:pPr>
          </w:p>
        </w:tc>
        <w:tc>
          <w:tcPr>
            <w:tcW w:w="3453" w:type="dxa"/>
            <w:gridSpan w:val="4"/>
            <w:shd w:val="clear" w:color="auto" w:fill="auto"/>
            <w:vAlign w:val="center"/>
          </w:tcPr>
          <w:p w:rsidR="003639CF" w:rsidRPr="00F2101E" w:rsidRDefault="003639CF" w:rsidP="003639CF">
            <w:pPr>
              <w:spacing w:before="60" w:after="60" w:line="240" w:lineRule="auto"/>
              <w:rPr>
                <w:rFonts w:ascii="Arial" w:hAnsi="Arial" w:cs="Arial"/>
                <w:bCs/>
                <w:sz w:val="18"/>
                <w:szCs w:val="18"/>
                <w:lang w:val="en"/>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894C9F" w:rsidRDefault="003639CF" w:rsidP="003639CF">
            <w:pPr>
              <w:pStyle w:val="ListParagraph"/>
              <w:numPr>
                <w:ilvl w:val="0"/>
                <w:numId w:val="7"/>
              </w:numPr>
              <w:spacing w:before="60" w:after="60"/>
              <w:ind w:hanging="390"/>
              <w:rPr>
                <w:rFonts w:ascii="Arial" w:hAnsi="Arial" w:cs="Arial"/>
                <w:bCs/>
                <w:sz w:val="18"/>
                <w:szCs w:val="18"/>
                <w:lang w:val="en"/>
              </w:rPr>
            </w:pPr>
            <w:r w:rsidRPr="00894C9F">
              <w:rPr>
                <w:rFonts w:ascii="Arial" w:hAnsi="Arial" w:cs="Arial"/>
                <w:bCs/>
                <w:sz w:val="18"/>
                <w:szCs w:val="18"/>
                <w:lang w:val="en"/>
              </w:rPr>
              <w:t xml:space="preserve">An Admission Agreement is present, and includes </w:t>
            </w:r>
            <w:proofErr w:type="gramStart"/>
            <w:r w:rsidRPr="00894C9F">
              <w:rPr>
                <w:rFonts w:ascii="Arial" w:hAnsi="Arial" w:cs="Arial"/>
                <w:bCs/>
                <w:sz w:val="18"/>
                <w:szCs w:val="18"/>
                <w:lang w:val="en"/>
              </w:rPr>
              <w:t>all of</w:t>
            </w:r>
            <w:proofErr w:type="gramEnd"/>
            <w:r w:rsidRPr="00894C9F">
              <w:rPr>
                <w:rFonts w:ascii="Arial" w:hAnsi="Arial" w:cs="Arial"/>
                <w:bCs/>
                <w:sz w:val="18"/>
                <w:szCs w:val="18"/>
                <w:lang w:val="en"/>
              </w:rPr>
              <w:t xml:space="preserve"> the following:</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sz w:val="18"/>
                <w:szCs w:val="18"/>
                <w:lang w:val="en"/>
              </w:rPr>
              <w:t>The nature of the CCS including the hours of operation (1m) a</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color w:val="000000"/>
                <w:sz w:val="18"/>
                <w:szCs w:val="18"/>
                <w:lang w:val="en"/>
              </w:rPr>
              <w:t>How to obtain crisis services during hours in which the CCS does not operate (1m) a</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color w:val="000000"/>
                <w:sz w:val="18"/>
                <w:szCs w:val="18"/>
                <w:lang w:val="en"/>
              </w:rPr>
              <w:t>Staff member titles and responsibilities (1m) a</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color w:val="000000"/>
                <w:sz w:val="18"/>
                <w:szCs w:val="18"/>
                <w:lang w:val="en"/>
              </w:rPr>
              <w:t>Consumer Rights, including: (1m) b</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forms"/>
              <w:numPr>
                <w:ilvl w:val="1"/>
                <w:numId w:val="7"/>
              </w:numPr>
              <w:spacing w:before="60" w:after="60"/>
              <w:ind w:left="1140"/>
              <w:rPr>
                <w:rFonts w:cs="Arial"/>
                <w:szCs w:val="18"/>
              </w:rPr>
            </w:pPr>
            <w:r w:rsidRPr="00380816">
              <w:rPr>
                <w:rFonts w:cs="Arial"/>
                <w:bCs/>
                <w:color w:val="000000"/>
                <w:szCs w:val="18"/>
                <w:lang w:val="en"/>
              </w:rPr>
              <w:t xml:space="preserve">Patient rights and grievance resolution procedures in s. 51.61, Stats., and </w:t>
            </w:r>
            <w:proofErr w:type="spellStart"/>
            <w:r w:rsidRPr="00380816">
              <w:rPr>
                <w:rFonts w:cs="Arial"/>
                <w:bCs/>
                <w:color w:val="000000"/>
                <w:szCs w:val="18"/>
                <w:lang w:val="en"/>
              </w:rPr>
              <w:t>ch.</w:t>
            </w:r>
            <w:proofErr w:type="spellEnd"/>
            <w:r w:rsidRPr="00380816">
              <w:rPr>
                <w:rFonts w:cs="Arial"/>
                <w:bCs/>
                <w:color w:val="000000"/>
                <w:szCs w:val="18"/>
                <w:lang w:val="en"/>
              </w:rPr>
              <w:t xml:space="preserve"> DHS 94.19 (1)</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color w:val="000000"/>
                <w:sz w:val="18"/>
                <w:szCs w:val="18"/>
                <w:lang w:val="en"/>
              </w:rPr>
              <w:t>Choice in the selection of recovery team members, services, and service providers. DHS 94.19 (1a)</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forms"/>
              <w:numPr>
                <w:ilvl w:val="1"/>
                <w:numId w:val="7"/>
              </w:numPr>
              <w:spacing w:before="60" w:after="60"/>
              <w:ind w:left="1140"/>
              <w:rPr>
                <w:rFonts w:cs="Arial"/>
                <w:szCs w:val="18"/>
              </w:rPr>
            </w:pPr>
            <w:r w:rsidRPr="00380816">
              <w:rPr>
                <w:rFonts w:cs="Arial"/>
                <w:bCs/>
                <w:color w:val="000000"/>
                <w:szCs w:val="18"/>
                <w:lang w:val="en"/>
              </w:rPr>
              <w:t>The right to specific, complete and accurate information about proposed services DHS 94.19 (1b)</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1"/>
                <w:numId w:val="7"/>
              </w:numPr>
              <w:spacing w:before="60" w:after="60"/>
              <w:ind w:left="1140"/>
              <w:rPr>
                <w:rFonts w:ascii="Arial" w:hAnsi="Arial" w:cs="Arial"/>
                <w:sz w:val="18"/>
                <w:szCs w:val="18"/>
              </w:rPr>
            </w:pPr>
            <w:r w:rsidRPr="00380816">
              <w:rPr>
                <w:rFonts w:ascii="Arial" w:hAnsi="Arial" w:cs="Arial"/>
                <w:bCs/>
                <w:color w:val="000000"/>
                <w:sz w:val="18"/>
                <w:szCs w:val="18"/>
                <w:lang w:val="en"/>
              </w:rPr>
              <w:t xml:space="preserve">For Medical Assistance consumers, the fair hearing process under s. DHS 104.01 (5). For all other consumers, how to request a review of a CCS determination by the department. DHS </w:t>
            </w:r>
            <w:proofErr w:type="gramStart"/>
            <w:r w:rsidRPr="00380816">
              <w:rPr>
                <w:rFonts w:ascii="Arial" w:hAnsi="Arial" w:cs="Arial"/>
                <w:bCs/>
                <w:color w:val="000000"/>
                <w:sz w:val="18"/>
                <w:szCs w:val="18"/>
                <w:lang w:val="en"/>
              </w:rPr>
              <w:t>94.19  (</w:t>
            </w:r>
            <w:proofErr w:type="gramEnd"/>
            <w:r w:rsidRPr="00380816">
              <w:rPr>
                <w:rFonts w:ascii="Arial" w:hAnsi="Arial" w:cs="Arial"/>
                <w:bCs/>
                <w:color w:val="000000"/>
                <w:sz w:val="18"/>
                <w:szCs w:val="18"/>
                <w:lang w:val="en"/>
              </w:rPr>
              <w:t>1c)</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0"/>
                <w:numId w:val="7"/>
              </w:numPr>
              <w:spacing w:before="60" w:after="60"/>
              <w:rPr>
                <w:rFonts w:ascii="Arial" w:hAnsi="Arial" w:cs="Arial"/>
                <w:sz w:val="18"/>
                <w:szCs w:val="18"/>
              </w:rPr>
            </w:pPr>
            <w:r w:rsidRPr="00380816">
              <w:rPr>
                <w:rFonts w:ascii="Arial" w:hAnsi="Arial" w:cs="Arial"/>
                <w:bCs/>
                <w:color w:val="000000"/>
                <w:sz w:val="18"/>
                <w:szCs w:val="18"/>
                <w:lang w:val="en"/>
              </w:rPr>
              <w:t>The service facilitator shall ensure that the consumer understands the options of using the formal and informal grievance resolution process in s. DHS 94.40 (4) and (5). DHS 94.</w:t>
            </w:r>
            <w:r>
              <w:rPr>
                <w:rFonts w:ascii="Arial" w:hAnsi="Arial" w:cs="Arial"/>
                <w:bCs/>
                <w:color w:val="000000"/>
                <w:sz w:val="18"/>
                <w:szCs w:val="18"/>
                <w:lang w:val="en"/>
              </w:rPr>
              <w:t>1</w:t>
            </w:r>
            <w:r w:rsidRPr="00380816">
              <w:rPr>
                <w:rFonts w:ascii="Arial" w:hAnsi="Arial" w:cs="Arial"/>
                <w:bCs/>
                <w:color w:val="000000"/>
                <w:sz w:val="18"/>
                <w:szCs w:val="18"/>
                <w:lang w:val="en"/>
              </w:rPr>
              <w:t>9 (2)</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80816" w:rsidRDefault="003639CF" w:rsidP="003639CF">
            <w:pPr>
              <w:pStyle w:val="ListParagraph"/>
              <w:numPr>
                <w:ilvl w:val="0"/>
                <w:numId w:val="7"/>
              </w:numPr>
              <w:spacing w:before="60" w:after="60"/>
              <w:rPr>
                <w:rFonts w:ascii="Arial" w:hAnsi="Arial" w:cs="Arial"/>
                <w:sz w:val="18"/>
                <w:szCs w:val="18"/>
              </w:rPr>
            </w:pPr>
            <w:r w:rsidRPr="00380816">
              <w:rPr>
                <w:rFonts w:ascii="Arial" w:hAnsi="Arial" w:cs="Arial"/>
                <w:bCs/>
                <w:color w:val="000000"/>
                <w:sz w:val="18"/>
                <w:szCs w:val="18"/>
                <w:lang w:val="en"/>
              </w:rPr>
              <w:t>An acknowledgement of receipt and understanding of the information received (1m) c</w:t>
            </w:r>
          </w:p>
        </w:tc>
      </w:tr>
      <w:tr w:rsidR="003639CF" w:rsidRPr="00D47874"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14DB5" w:rsidRDefault="003639CF" w:rsidP="003639CF">
            <w:pPr>
              <w:pStyle w:val="ListParagraph"/>
              <w:numPr>
                <w:ilvl w:val="0"/>
                <w:numId w:val="7"/>
              </w:numPr>
              <w:spacing w:before="60" w:after="60"/>
              <w:rPr>
                <w:rFonts w:ascii="Arial" w:hAnsi="Arial" w:cs="Arial"/>
                <w:bCs/>
                <w:color w:val="000000"/>
                <w:sz w:val="18"/>
                <w:szCs w:val="18"/>
                <w:lang w:val="en"/>
              </w:rPr>
            </w:pPr>
            <w:r w:rsidRPr="00314DB5">
              <w:rPr>
                <w:rFonts w:ascii="Arial" w:hAnsi="Arial" w:cs="Arial"/>
                <w:sz w:val="18"/>
                <w:szCs w:val="18"/>
              </w:rPr>
              <w:t>Signed AND dated by consumer and parent/guardian (if needed). (1m)</w:t>
            </w:r>
          </w:p>
        </w:tc>
      </w:tr>
      <w:tr w:rsidR="003639CF" w:rsidRPr="006B4187"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14DB5" w:rsidRDefault="003639CF" w:rsidP="003639CF">
            <w:pPr>
              <w:pStyle w:val="ListParagraph"/>
              <w:numPr>
                <w:ilvl w:val="0"/>
                <w:numId w:val="7"/>
              </w:numPr>
              <w:spacing w:before="60" w:after="60"/>
              <w:rPr>
                <w:rFonts w:ascii="Arial" w:hAnsi="Arial" w:cs="Arial"/>
                <w:sz w:val="18"/>
                <w:szCs w:val="18"/>
              </w:rPr>
            </w:pPr>
            <w:r w:rsidRPr="00314DB5">
              <w:rPr>
                <w:rFonts w:ascii="Arial" w:hAnsi="Arial" w:cs="Arial"/>
                <w:sz w:val="18"/>
                <w:szCs w:val="18"/>
              </w:rPr>
              <w:t>Completed same day as application (1m)</w:t>
            </w:r>
          </w:p>
        </w:tc>
      </w:tr>
      <w:tr w:rsidR="003639CF" w:rsidRPr="00204895"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3639CF" w:rsidRPr="0058701D" w:rsidRDefault="003639CF" w:rsidP="003639CF">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vAlign w:val="center"/>
          </w:tcPr>
          <w:p w:rsidR="003639CF" w:rsidRPr="00314DB5" w:rsidRDefault="003639CF" w:rsidP="003639CF">
            <w:pPr>
              <w:pStyle w:val="ListParagraph"/>
              <w:numPr>
                <w:ilvl w:val="0"/>
                <w:numId w:val="7"/>
              </w:numPr>
              <w:spacing w:before="60" w:after="60"/>
              <w:rPr>
                <w:rFonts w:ascii="Arial" w:hAnsi="Arial" w:cs="Arial"/>
                <w:bCs/>
                <w:color w:val="000000"/>
                <w:sz w:val="18"/>
                <w:szCs w:val="18"/>
                <w:lang w:val="en"/>
              </w:rPr>
            </w:pPr>
            <w:r w:rsidRPr="00314DB5">
              <w:rPr>
                <w:rFonts w:ascii="Arial" w:hAnsi="Arial" w:cs="Arial"/>
                <w:bCs/>
                <w:color w:val="000000"/>
                <w:sz w:val="18"/>
                <w:szCs w:val="18"/>
                <w:lang w:val="en"/>
              </w:rPr>
              <w:t xml:space="preserve">HIPAA information </w:t>
            </w:r>
            <w:r>
              <w:rPr>
                <w:rFonts w:ascii="Arial" w:hAnsi="Arial" w:cs="Arial"/>
                <w:bCs/>
                <w:color w:val="000000"/>
                <w:sz w:val="18"/>
                <w:szCs w:val="18"/>
                <w:lang w:val="en"/>
              </w:rPr>
              <w:t>(Medical Assistance Requirement)</w:t>
            </w:r>
          </w:p>
        </w:tc>
      </w:tr>
      <w:tr w:rsidR="003639CF"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Pr="00314DB5" w:rsidRDefault="003639CF" w:rsidP="003639CF">
            <w:pPr>
              <w:pStyle w:val="forms"/>
              <w:numPr>
                <w:ilvl w:val="0"/>
                <w:numId w:val="7"/>
              </w:numPr>
              <w:spacing w:before="60" w:after="60"/>
            </w:pPr>
            <w:r w:rsidRPr="00314DB5">
              <w:t xml:space="preserve">Releases of Information </w:t>
            </w:r>
            <w:r>
              <w:rPr>
                <w:rFonts w:cs="Arial"/>
                <w:bCs/>
                <w:color w:val="000000"/>
                <w:szCs w:val="18"/>
                <w:lang w:val="en"/>
              </w:rPr>
              <w:t>(Medical Assistance Requirement)</w:t>
            </w:r>
          </w:p>
        </w:tc>
      </w:tr>
      <w:tr w:rsidR="003639CF"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lastRenderedPageBreak/>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Default="003639CF" w:rsidP="003639CF">
            <w:pPr>
              <w:pStyle w:val="forms"/>
              <w:numPr>
                <w:ilvl w:val="0"/>
                <w:numId w:val="7"/>
              </w:numPr>
              <w:spacing w:before="60" w:after="60"/>
            </w:pPr>
            <w:r>
              <w:t xml:space="preserve">Written consent for Functional Screen if consumer is a minor </w:t>
            </w:r>
            <w:r>
              <w:rPr>
                <w:rFonts w:cs="Arial"/>
                <w:bCs/>
                <w:color w:val="000000"/>
                <w:szCs w:val="18"/>
                <w:lang w:val="en"/>
              </w:rPr>
              <w:t>(Medical Assistance Requirement)</w:t>
            </w:r>
          </w:p>
        </w:tc>
      </w:tr>
      <w:tr w:rsidR="003639CF"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tcPr>
          <w:p w:rsidR="003639CF" w:rsidRPr="00055DEA" w:rsidRDefault="003639CF" w:rsidP="003639CF">
            <w:pPr>
              <w:pStyle w:val="forms"/>
              <w:spacing w:before="60" w:after="60"/>
            </w:pPr>
            <w:r w:rsidRPr="00055DEA">
              <w:rPr>
                <w:b/>
              </w:rPr>
              <w:t>Notes:</w:t>
            </w:r>
          </w:p>
          <w:p w:rsidR="003639CF" w:rsidRDefault="003639CF" w:rsidP="003639CF">
            <w:pPr>
              <w:pStyle w:val="forms"/>
              <w:spacing w:before="60" w:after="60"/>
              <w:rPr>
                <w:b/>
              </w:rPr>
            </w:pPr>
          </w:p>
          <w:p w:rsidR="00A87149" w:rsidRPr="00055DEA" w:rsidRDefault="00A87149" w:rsidP="003639CF">
            <w:pPr>
              <w:pStyle w:val="forms"/>
              <w:spacing w:before="60" w:after="60"/>
              <w:rPr>
                <w:b/>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rsidR="003639CF" w:rsidRPr="0058701D" w:rsidRDefault="003639CF" w:rsidP="003639CF">
            <w:pPr>
              <w:pStyle w:val="forms"/>
              <w:spacing w:before="60" w:after="60"/>
              <w:jc w:val="center"/>
              <w:rPr>
                <w:b/>
              </w:rPr>
            </w:pPr>
          </w:p>
        </w:tc>
        <w:tc>
          <w:tcPr>
            <w:tcW w:w="450" w:type="dxa"/>
            <w:gridSpan w:val="2"/>
            <w:shd w:val="clear" w:color="auto" w:fill="F2F2F2" w:themeFill="background1" w:themeFillShade="F2"/>
          </w:tcPr>
          <w:p w:rsidR="003639CF" w:rsidRPr="00055DEA" w:rsidRDefault="003639CF" w:rsidP="003639CF">
            <w:pPr>
              <w:pStyle w:val="forms"/>
              <w:spacing w:before="60" w:after="60"/>
              <w:jc w:val="center"/>
            </w:pPr>
          </w:p>
        </w:tc>
        <w:tc>
          <w:tcPr>
            <w:tcW w:w="4765" w:type="dxa"/>
            <w:gridSpan w:val="9"/>
            <w:shd w:val="clear" w:color="auto" w:fill="F2F2F2" w:themeFill="background1" w:themeFillShade="F2"/>
            <w:vAlign w:val="center"/>
          </w:tcPr>
          <w:p w:rsidR="003639CF" w:rsidRPr="00055DEA" w:rsidRDefault="003639CF" w:rsidP="003639CF">
            <w:pPr>
              <w:pStyle w:val="forms"/>
              <w:numPr>
                <w:ilvl w:val="0"/>
                <w:numId w:val="5"/>
              </w:numPr>
              <w:spacing w:before="60" w:after="60"/>
              <w:ind w:left="330" w:hanging="330"/>
              <w:rPr>
                <w:b/>
              </w:rPr>
            </w:pPr>
            <w:r w:rsidRPr="00055DEA">
              <w:rPr>
                <w:b/>
              </w:rPr>
              <w:t>AUTHORIZATION OF SERVICES (DHS 36.15)</w:t>
            </w:r>
          </w:p>
        </w:tc>
        <w:tc>
          <w:tcPr>
            <w:tcW w:w="5760" w:type="dxa"/>
            <w:gridSpan w:val="6"/>
            <w:shd w:val="clear" w:color="auto" w:fill="F2F2F2" w:themeFill="background1" w:themeFillShade="F2"/>
            <w:vAlign w:val="center"/>
          </w:tcPr>
          <w:p w:rsidR="003639CF" w:rsidRPr="00F2101E" w:rsidRDefault="003639CF" w:rsidP="003639CF">
            <w:pPr>
              <w:pStyle w:val="forms"/>
              <w:spacing w:before="60" w:after="60"/>
              <w:rPr>
                <w:b/>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rsidR="003639CF" w:rsidRPr="00FE6A6F" w:rsidRDefault="003639CF" w:rsidP="003639CF">
            <w:pPr>
              <w:pStyle w:val="forms"/>
              <w:spacing w:before="60" w:after="60"/>
              <w:jc w:val="center"/>
              <w:rPr>
                <w:b/>
              </w:rPr>
            </w:pPr>
            <w:r w:rsidRPr="00FE6A6F">
              <w:rPr>
                <w:b/>
              </w:rPr>
              <w:t>Yes</w:t>
            </w:r>
          </w:p>
        </w:tc>
        <w:tc>
          <w:tcPr>
            <w:tcW w:w="540" w:type="dxa"/>
            <w:gridSpan w:val="3"/>
            <w:shd w:val="clear" w:color="auto" w:fill="auto"/>
          </w:tcPr>
          <w:p w:rsidR="003639CF" w:rsidRPr="00FE6A6F" w:rsidRDefault="003639CF" w:rsidP="003639CF">
            <w:pPr>
              <w:pStyle w:val="forms"/>
              <w:spacing w:before="60" w:after="60"/>
              <w:rPr>
                <w:b/>
              </w:rPr>
            </w:pPr>
            <w:r w:rsidRPr="00FE6A6F">
              <w:rPr>
                <w:b/>
              </w:rPr>
              <w:t>No</w:t>
            </w:r>
          </w:p>
        </w:tc>
        <w:tc>
          <w:tcPr>
            <w:tcW w:w="4590" w:type="dxa"/>
            <w:gridSpan w:val="7"/>
            <w:shd w:val="clear" w:color="auto" w:fill="auto"/>
            <w:vAlign w:val="center"/>
          </w:tcPr>
          <w:p w:rsidR="003639CF" w:rsidRPr="00055DEA" w:rsidRDefault="003639CF" w:rsidP="003639CF">
            <w:pPr>
              <w:pStyle w:val="forms"/>
              <w:keepNext/>
              <w:spacing w:before="60" w:after="60"/>
              <w:rPr>
                <w:b/>
              </w:rPr>
            </w:pPr>
            <w:r w:rsidRPr="00055DEA">
              <w:rPr>
                <w:b/>
              </w:rPr>
              <w:t>Completion Date:</w:t>
            </w:r>
          </w:p>
        </w:tc>
        <w:tc>
          <w:tcPr>
            <w:tcW w:w="5760" w:type="dxa"/>
            <w:gridSpan w:val="6"/>
            <w:shd w:val="clear" w:color="auto" w:fill="auto"/>
            <w:vAlign w:val="center"/>
          </w:tcPr>
          <w:p w:rsidR="003639CF" w:rsidRPr="00055DEA" w:rsidRDefault="003639CF" w:rsidP="003639CF">
            <w:pPr>
              <w:spacing w:before="60" w:after="60" w:line="240" w:lineRule="auto"/>
              <w:rPr>
                <w:rFonts w:ascii="Arial" w:hAnsi="Arial" w:cs="Arial"/>
                <w:bCs/>
                <w:sz w:val="18"/>
                <w:szCs w:val="18"/>
                <w:lang w:val="en"/>
              </w:rPr>
            </w:pP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Pr="00055DEA" w:rsidRDefault="003639CF" w:rsidP="003639CF">
            <w:pPr>
              <w:pStyle w:val="forms"/>
              <w:spacing w:before="60" w:after="60"/>
              <w:jc w:val="center"/>
            </w:pPr>
            <w:r w:rsidRPr="00055DEA">
              <w:fldChar w:fldCharType="begin">
                <w:ffData>
                  <w:name w:val="Check4"/>
                  <w:enabled/>
                  <w:calcOnExit w:val="0"/>
                  <w:checkBox>
                    <w:sizeAuto/>
                    <w:default w:val="0"/>
                  </w:checkBox>
                </w:ffData>
              </w:fldChar>
            </w:r>
            <w:r w:rsidRPr="00055DEA">
              <w:instrText xml:space="preserve"> FORMCHECKBOX </w:instrText>
            </w:r>
            <w:r w:rsidR="006F693E">
              <w:fldChar w:fldCharType="separate"/>
            </w:r>
            <w:r w:rsidRPr="00055DEA">
              <w:fldChar w:fldCharType="end"/>
            </w:r>
          </w:p>
        </w:tc>
        <w:tc>
          <w:tcPr>
            <w:tcW w:w="10525" w:type="dxa"/>
            <w:gridSpan w:val="15"/>
            <w:shd w:val="clear" w:color="auto" w:fill="auto"/>
            <w:vAlign w:val="center"/>
          </w:tcPr>
          <w:p w:rsidR="003639CF" w:rsidRPr="00055DEA" w:rsidRDefault="003639CF" w:rsidP="003639CF">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Signature of mental health professional indicating they have (1)</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Pr="00055DEA" w:rsidRDefault="003639CF" w:rsidP="003639CF">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Reviewed and attest to the applicant’s need for psychosocial rehabilitation services and medical and supportive activities to address the desired recovery goals (1a)</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Pr="00055DEA" w:rsidRDefault="003639CF" w:rsidP="003639CF">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Authorized the proposed psychosocial rehabilitation services (1b)</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3639CF" w:rsidRDefault="003639CF" w:rsidP="003639CF">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3639CF" w:rsidRDefault="003639CF" w:rsidP="003639CF">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3639CF" w:rsidRPr="00055DEA" w:rsidRDefault="003639CF" w:rsidP="003639CF">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If the applicant has or may have a substance abuse disorder, a substance abuse professional shall also sign the authorization for services. (2)</w:t>
            </w:r>
          </w:p>
        </w:tc>
      </w:tr>
      <w:tr w:rsidR="003639CF" w:rsidRPr="00F2101E"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shd w:val="clear" w:color="auto" w:fill="auto"/>
          </w:tcPr>
          <w:p w:rsidR="003639CF" w:rsidRPr="00554F4D" w:rsidRDefault="003639CF" w:rsidP="003639CF">
            <w:pPr>
              <w:pStyle w:val="forms"/>
              <w:spacing w:before="60" w:after="60"/>
              <w:rPr>
                <w:b/>
              </w:rPr>
            </w:pPr>
            <w:r w:rsidRPr="00554F4D">
              <w:rPr>
                <w:b/>
              </w:rPr>
              <w:t>Notes:</w:t>
            </w:r>
          </w:p>
          <w:p w:rsidR="003639CF" w:rsidRDefault="003639CF" w:rsidP="003639CF">
            <w:pPr>
              <w:spacing w:before="60" w:after="60"/>
              <w:rPr>
                <w:rFonts w:ascii="Arial" w:hAnsi="Arial" w:cs="Arial"/>
                <w:sz w:val="18"/>
              </w:rPr>
            </w:pPr>
          </w:p>
          <w:p w:rsidR="00A87149" w:rsidRPr="00055DEA" w:rsidRDefault="00A87149" w:rsidP="003639CF">
            <w:pPr>
              <w:spacing w:before="60" w:after="60"/>
              <w:rPr>
                <w:rFonts w:ascii="Arial" w:hAnsi="Arial" w:cs="Arial"/>
                <w:sz w:val="18"/>
              </w:rPr>
            </w:pP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rsidR="00035547" w:rsidRDefault="00035547" w:rsidP="00035547">
            <w:pPr>
              <w:pStyle w:val="forms"/>
              <w:spacing w:before="60" w:after="60"/>
              <w:jc w:val="center"/>
            </w:pPr>
          </w:p>
        </w:tc>
        <w:tc>
          <w:tcPr>
            <w:tcW w:w="450" w:type="dxa"/>
            <w:gridSpan w:val="2"/>
            <w:shd w:val="clear" w:color="auto" w:fill="F2F2F2" w:themeFill="background1" w:themeFillShade="F2"/>
          </w:tcPr>
          <w:p w:rsidR="00035547" w:rsidRDefault="00035547" w:rsidP="00035547">
            <w:pPr>
              <w:pStyle w:val="forms"/>
              <w:spacing w:before="60" w:after="60"/>
              <w:jc w:val="center"/>
            </w:pPr>
          </w:p>
        </w:tc>
        <w:tc>
          <w:tcPr>
            <w:tcW w:w="10525" w:type="dxa"/>
            <w:gridSpan w:val="15"/>
            <w:shd w:val="clear" w:color="auto" w:fill="F2F2F2" w:themeFill="background1" w:themeFillShade="F2"/>
            <w:vAlign w:val="center"/>
          </w:tcPr>
          <w:p w:rsidR="00035547" w:rsidRPr="00793D36" w:rsidRDefault="00035547" w:rsidP="00035547">
            <w:pPr>
              <w:pStyle w:val="ListParagraph"/>
              <w:numPr>
                <w:ilvl w:val="0"/>
                <w:numId w:val="5"/>
              </w:numPr>
              <w:spacing w:before="60" w:after="60"/>
              <w:ind w:left="330" w:hanging="330"/>
              <w:rPr>
                <w:rFonts w:ascii="Arial" w:hAnsi="Arial" w:cs="Arial"/>
                <w:b/>
                <w:bCs/>
                <w:sz w:val="18"/>
                <w:szCs w:val="18"/>
                <w:lang w:val="en"/>
              </w:rPr>
            </w:pPr>
            <w:r>
              <w:rPr>
                <w:rFonts w:ascii="Arial" w:hAnsi="Arial" w:cs="Arial"/>
                <w:b/>
                <w:bCs/>
                <w:sz w:val="18"/>
                <w:szCs w:val="18"/>
                <w:lang w:val="en"/>
              </w:rPr>
              <w:t xml:space="preserve">CRITERIA FOR DETERMINING THE NEED FOR PSYCHOSOCIAL REHABILITATION SERVICES </w:t>
            </w:r>
            <w:r w:rsidRPr="00CE3649">
              <w:rPr>
                <w:rFonts w:ascii="Arial" w:hAnsi="Arial" w:cs="Arial"/>
                <w:bCs/>
                <w:sz w:val="18"/>
                <w:szCs w:val="18"/>
                <w:lang w:val="en"/>
              </w:rPr>
              <w:t>(DHS 36.14)</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Pr="00FE6A6F" w:rsidRDefault="00035547" w:rsidP="00035547">
            <w:pPr>
              <w:pStyle w:val="forms"/>
              <w:spacing w:before="60" w:after="60"/>
              <w:jc w:val="center"/>
            </w:pPr>
            <w:r w:rsidRPr="00FE6A6F">
              <w:fldChar w:fldCharType="begin">
                <w:ffData>
                  <w:name w:val="Check3"/>
                  <w:enabled/>
                  <w:calcOnExit w:val="0"/>
                  <w:checkBox>
                    <w:sizeAuto/>
                    <w:default w:val="0"/>
                    <w:checked w:val="0"/>
                  </w:checkBox>
                </w:ffData>
              </w:fldChar>
            </w:r>
            <w:r w:rsidRPr="00FE6A6F">
              <w:instrText xml:space="preserve"> FORMCHECKBOX </w:instrText>
            </w:r>
            <w:r w:rsidR="006F693E">
              <w:fldChar w:fldCharType="separate"/>
            </w:r>
            <w:r w:rsidRPr="00FE6A6F">
              <w:fldChar w:fldCharType="end"/>
            </w:r>
          </w:p>
        </w:tc>
        <w:tc>
          <w:tcPr>
            <w:tcW w:w="450" w:type="dxa"/>
            <w:gridSpan w:val="2"/>
            <w:shd w:val="clear" w:color="auto" w:fill="auto"/>
          </w:tcPr>
          <w:p w:rsidR="00035547" w:rsidRPr="00FE6A6F" w:rsidRDefault="00035547" w:rsidP="00035547">
            <w:pPr>
              <w:pStyle w:val="forms"/>
              <w:spacing w:before="60" w:after="60"/>
              <w:jc w:val="center"/>
            </w:pPr>
            <w:r w:rsidRPr="00FE6A6F">
              <w:fldChar w:fldCharType="begin">
                <w:ffData>
                  <w:name w:val="Check4"/>
                  <w:enabled/>
                  <w:calcOnExit w:val="0"/>
                  <w:checkBox>
                    <w:sizeAuto/>
                    <w:default w:val="0"/>
                  </w:checkBox>
                </w:ffData>
              </w:fldChar>
            </w:r>
            <w:r w:rsidRPr="00FE6A6F">
              <w:instrText xml:space="preserve"> FORMCHECKBOX </w:instrText>
            </w:r>
            <w:r w:rsidR="006F693E">
              <w:fldChar w:fldCharType="separate"/>
            </w:r>
            <w:r w:rsidRPr="00FE6A6F">
              <w:fldChar w:fldCharType="end"/>
            </w:r>
          </w:p>
        </w:tc>
        <w:tc>
          <w:tcPr>
            <w:tcW w:w="10525" w:type="dxa"/>
            <w:gridSpan w:val="15"/>
            <w:shd w:val="clear" w:color="auto" w:fill="auto"/>
            <w:vAlign w:val="center"/>
          </w:tcPr>
          <w:p w:rsidR="00035547" w:rsidRPr="00FE6A6F" w:rsidRDefault="00035547" w:rsidP="00035547">
            <w:pPr>
              <w:pStyle w:val="forms"/>
              <w:keepNext/>
              <w:numPr>
                <w:ilvl w:val="0"/>
                <w:numId w:val="11"/>
              </w:numPr>
              <w:spacing w:before="60" w:after="60"/>
            </w:pPr>
            <w:r w:rsidRPr="00FE6A6F">
              <w:t>Completion of a department-approved functional screen (DHS 36.14)</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Pr="00FE6A6F" w:rsidRDefault="00035547" w:rsidP="00035547">
            <w:pPr>
              <w:pStyle w:val="forms"/>
              <w:spacing w:before="60" w:after="60"/>
              <w:jc w:val="center"/>
            </w:pPr>
          </w:p>
        </w:tc>
        <w:tc>
          <w:tcPr>
            <w:tcW w:w="450" w:type="dxa"/>
            <w:gridSpan w:val="2"/>
            <w:shd w:val="clear" w:color="auto" w:fill="auto"/>
          </w:tcPr>
          <w:p w:rsidR="00035547" w:rsidRPr="00FE6A6F" w:rsidRDefault="00035547" w:rsidP="00035547">
            <w:pPr>
              <w:pStyle w:val="forms"/>
              <w:spacing w:before="60" w:after="60"/>
              <w:jc w:val="center"/>
            </w:pPr>
          </w:p>
        </w:tc>
        <w:tc>
          <w:tcPr>
            <w:tcW w:w="10525" w:type="dxa"/>
            <w:gridSpan w:val="15"/>
            <w:shd w:val="clear" w:color="auto" w:fill="auto"/>
            <w:vAlign w:val="center"/>
          </w:tcPr>
          <w:p w:rsidR="00035547" w:rsidRPr="00FE6A6F" w:rsidRDefault="00035547" w:rsidP="00035547">
            <w:pPr>
              <w:pStyle w:val="forms"/>
              <w:keepNext/>
              <w:numPr>
                <w:ilvl w:val="0"/>
                <w:numId w:val="13"/>
              </w:numPr>
              <w:spacing w:before="60" w:after="60"/>
              <w:ind w:left="1140"/>
            </w:pPr>
            <w:r>
              <w:t xml:space="preserve">Written consent for Functional Screen if consumer is a minor </w:t>
            </w:r>
            <w:r>
              <w:rPr>
                <w:rFonts w:cs="Arial"/>
                <w:bCs/>
                <w:color w:val="000000"/>
                <w:szCs w:val="18"/>
                <w:lang w:val="en"/>
              </w:rPr>
              <w:t>(Medical Assistance Requirement)</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Pr="00FE6A6F" w:rsidRDefault="00035547" w:rsidP="00035547">
            <w:pPr>
              <w:pStyle w:val="forms"/>
              <w:spacing w:before="60" w:after="60"/>
              <w:jc w:val="center"/>
            </w:pPr>
            <w:r w:rsidRPr="00FE6A6F">
              <w:fldChar w:fldCharType="begin">
                <w:ffData>
                  <w:name w:val="Check3"/>
                  <w:enabled/>
                  <w:calcOnExit w:val="0"/>
                  <w:checkBox>
                    <w:sizeAuto/>
                    <w:default w:val="0"/>
                    <w:checked w:val="0"/>
                  </w:checkBox>
                </w:ffData>
              </w:fldChar>
            </w:r>
            <w:r w:rsidRPr="00FE6A6F">
              <w:instrText xml:space="preserve"> FORMCHECKBOX </w:instrText>
            </w:r>
            <w:r w:rsidR="006F693E">
              <w:fldChar w:fldCharType="separate"/>
            </w:r>
            <w:r w:rsidRPr="00FE6A6F">
              <w:fldChar w:fldCharType="end"/>
            </w:r>
          </w:p>
        </w:tc>
        <w:tc>
          <w:tcPr>
            <w:tcW w:w="450" w:type="dxa"/>
            <w:gridSpan w:val="2"/>
            <w:shd w:val="clear" w:color="auto" w:fill="auto"/>
          </w:tcPr>
          <w:p w:rsidR="00035547" w:rsidRPr="00FE6A6F" w:rsidRDefault="00035547" w:rsidP="00035547">
            <w:pPr>
              <w:pStyle w:val="forms"/>
              <w:spacing w:before="60" w:after="60"/>
              <w:jc w:val="center"/>
            </w:pPr>
            <w:r w:rsidRPr="00FE6A6F">
              <w:fldChar w:fldCharType="begin">
                <w:ffData>
                  <w:name w:val="Check4"/>
                  <w:enabled/>
                  <w:calcOnExit w:val="0"/>
                  <w:checkBox>
                    <w:sizeAuto/>
                    <w:default w:val="0"/>
                  </w:checkBox>
                </w:ffData>
              </w:fldChar>
            </w:r>
            <w:r w:rsidRPr="00FE6A6F">
              <w:instrText xml:space="preserve"> FORMCHECKBOX </w:instrText>
            </w:r>
            <w:r w:rsidR="006F693E">
              <w:fldChar w:fldCharType="separate"/>
            </w:r>
            <w:r w:rsidRPr="00FE6A6F">
              <w:fldChar w:fldCharType="end"/>
            </w:r>
          </w:p>
        </w:tc>
        <w:tc>
          <w:tcPr>
            <w:tcW w:w="10525" w:type="dxa"/>
            <w:gridSpan w:val="15"/>
            <w:shd w:val="clear" w:color="auto" w:fill="auto"/>
            <w:vAlign w:val="center"/>
          </w:tcPr>
          <w:p w:rsidR="00035547" w:rsidRPr="00FE6A6F" w:rsidRDefault="00035547" w:rsidP="00035547">
            <w:pPr>
              <w:pStyle w:val="forms"/>
              <w:keepNext/>
              <w:numPr>
                <w:ilvl w:val="0"/>
                <w:numId w:val="13"/>
              </w:numPr>
              <w:spacing w:before="60" w:after="60"/>
              <w:ind w:left="1140"/>
            </w:pPr>
            <w:r w:rsidRPr="00FE6A6F">
              <w:t>Documentation of functional eligibility for CCS</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9F13D4" w:rsidRDefault="00035547" w:rsidP="00035547">
            <w:pPr>
              <w:pStyle w:val="forms"/>
              <w:numPr>
                <w:ilvl w:val="0"/>
                <w:numId w:val="11"/>
              </w:numPr>
              <w:spacing w:before="60" w:after="60"/>
              <w:rPr>
                <w:rFonts w:cs="Arial"/>
                <w:szCs w:val="18"/>
              </w:rPr>
            </w:pPr>
            <w:r w:rsidRPr="009F13D4">
              <w:rPr>
                <w:rFonts w:cs="Arial"/>
                <w:szCs w:val="18"/>
                <w:lang w:val="en"/>
              </w:rPr>
              <w:t>Has a diagnosis of a mental disor</w:t>
            </w:r>
            <w:r>
              <w:rPr>
                <w:rFonts w:cs="Arial"/>
                <w:szCs w:val="18"/>
                <w:lang w:val="en"/>
              </w:rPr>
              <w:t>der or a substance use disorder</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9F13D4" w:rsidRDefault="00035547" w:rsidP="00035547">
            <w:pPr>
              <w:pStyle w:val="forms"/>
              <w:numPr>
                <w:ilvl w:val="0"/>
                <w:numId w:val="11"/>
              </w:numPr>
              <w:spacing w:before="60" w:after="60"/>
              <w:rPr>
                <w:rFonts w:cs="Arial"/>
                <w:szCs w:val="18"/>
              </w:rPr>
            </w:pPr>
            <w:r w:rsidRPr="009F13D4">
              <w:rPr>
                <w:rFonts w:cs="Arial"/>
                <w:szCs w:val="18"/>
                <w:lang w:val="en"/>
              </w:rPr>
              <w:t>Has a functional impairment that interferes with or limits one or more major life activities and results in needs for services that are described as ongoing, comprehensive and either high-intensity or low-intensity. Determination of a qualifying functional impairment is dependent upon whether the applicant meets one of the following descriptions:</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9F13D4" w:rsidRDefault="00035547" w:rsidP="00035547">
            <w:pPr>
              <w:pStyle w:val="forms"/>
              <w:numPr>
                <w:ilvl w:val="0"/>
                <w:numId w:val="14"/>
              </w:numPr>
              <w:spacing w:before="60" w:after="60"/>
              <w:ind w:left="1140"/>
              <w:rPr>
                <w:rFonts w:cs="Arial"/>
                <w:szCs w:val="18"/>
                <w:lang w:val="en"/>
              </w:rPr>
            </w:pPr>
            <w:r w:rsidRPr="009F13D4">
              <w:rPr>
                <w:rFonts w:cs="Arial"/>
                <w:szCs w:val="18"/>
                <w:lang w:val="en"/>
              </w:rPr>
              <w:t>Group</w:t>
            </w:r>
            <w:r w:rsidRPr="009F13D4">
              <w:rPr>
                <w:rFonts w:cs="Arial"/>
                <w:i/>
                <w:iCs/>
                <w:szCs w:val="18"/>
                <w:lang w:val="en"/>
              </w:rPr>
              <w:t xml:space="preserve"> </w:t>
            </w:r>
            <w:r w:rsidRPr="009F13D4">
              <w:rPr>
                <w:rFonts w:cs="Arial"/>
                <w:szCs w:val="18"/>
                <w:lang w:val="en"/>
              </w:rPr>
              <w:t>1'. Persons in this group include children and adults in need of ongoing, high-intensity, comprehensive services who have diagnoses of a major mental disorder or substance-use disorder, and substantial needs for psychiatric, substance abuse, or addiction treatment.</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9F13D4" w:rsidRDefault="00035547" w:rsidP="00035547">
            <w:pPr>
              <w:pStyle w:val="forms"/>
              <w:numPr>
                <w:ilvl w:val="0"/>
                <w:numId w:val="14"/>
              </w:numPr>
              <w:spacing w:before="60" w:after="60"/>
              <w:ind w:left="1140"/>
              <w:rPr>
                <w:rFonts w:cs="Arial"/>
                <w:szCs w:val="18"/>
                <w:lang w:val="en"/>
              </w:rPr>
            </w:pPr>
            <w:r w:rsidRPr="009F13D4">
              <w:rPr>
                <w:rFonts w:cs="Arial"/>
                <w:szCs w:val="18"/>
                <w:lang w:val="en"/>
              </w:rPr>
              <w:t xml:space="preserve">Group 2'. Persons in this group include children and adults in need of ongoing, low-intensity comprehensive services who have a diagnosed mental or substance-use disorder. These individuals generally function in </w:t>
            </w:r>
            <w:proofErr w:type="spellStart"/>
            <w:proofErr w:type="gramStart"/>
            <w:r w:rsidRPr="009F13D4">
              <w:rPr>
                <w:rFonts w:cs="Arial"/>
                <w:szCs w:val="18"/>
                <w:lang w:val="en"/>
              </w:rPr>
              <w:t>a</w:t>
            </w:r>
            <w:proofErr w:type="spellEnd"/>
            <w:proofErr w:type="gramEnd"/>
            <w:r w:rsidRPr="009F13D4">
              <w:rPr>
                <w:rFonts w:cs="Arial"/>
                <w:szCs w:val="18"/>
                <w:lang w:val="en"/>
              </w:rPr>
              <w:t xml:space="preserve"> independent and stable manner but may occasionally experience acute psychiatric crises.</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AB5BD1" w:rsidRDefault="00035547" w:rsidP="00035547">
            <w:pPr>
              <w:pStyle w:val="forms"/>
              <w:numPr>
                <w:ilvl w:val="0"/>
                <w:numId w:val="11"/>
              </w:numPr>
              <w:spacing w:before="60" w:after="60"/>
              <w:rPr>
                <w:rFonts w:cs="Arial"/>
                <w:szCs w:val="18"/>
              </w:rPr>
            </w:pPr>
            <w:r w:rsidRPr="009F13D4">
              <w:rPr>
                <w:rFonts w:cs="Arial"/>
                <w:szCs w:val="18"/>
                <w:lang w:val="en"/>
              </w:rPr>
              <w:t xml:space="preserve">If an applicant is determined to not need psychosocial rehabilitation services, no additional psychosocial rehabilitation services may be provided to the applicant by the CCS program. </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9F13D4" w:rsidRDefault="00035547" w:rsidP="00035547">
            <w:pPr>
              <w:pStyle w:val="forms"/>
              <w:numPr>
                <w:ilvl w:val="1"/>
                <w:numId w:val="11"/>
              </w:numPr>
              <w:spacing w:before="60" w:after="60"/>
              <w:ind w:left="1140"/>
              <w:rPr>
                <w:rFonts w:cs="Arial"/>
                <w:szCs w:val="18"/>
                <w:lang w:val="en"/>
              </w:rPr>
            </w:pPr>
            <w:r w:rsidRPr="00AB5BD1">
              <w:rPr>
                <w:rFonts w:cs="Arial"/>
                <w:szCs w:val="18"/>
                <w:lang w:val="en"/>
              </w:rPr>
              <w:t xml:space="preserve">The applicant shall be given written notice of the determination and referred to a non-CCS program. </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vAlign w:val="center"/>
          </w:tcPr>
          <w:p w:rsidR="00035547" w:rsidRPr="00AB5BD1" w:rsidRDefault="00035547" w:rsidP="00035547">
            <w:pPr>
              <w:pStyle w:val="forms"/>
              <w:numPr>
                <w:ilvl w:val="1"/>
                <w:numId w:val="11"/>
              </w:numPr>
              <w:spacing w:before="60" w:after="60"/>
              <w:ind w:left="1140"/>
              <w:rPr>
                <w:rFonts w:cs="Arial"/>
                <w:szCs w:val="18"/>
                <w:lang w:val="en"/>
              </w:rPr>
            </w:pPr>
            <w:r w:rsidRPr="00AB5BD1">
              <w:rPr>
                <w:rFonts w:cs="Arial"/>
                <w:szCs w:val="18"/>
                <w:lang w:val="en"/>
              </w:rPr>
              <w:t>The applicant may submit a written request for a review of the determination to the department. (3b)</w:t>
            </w:r>
          </w:p>
        </w:tc>
      </w:tr>
      <w:tr w:rsidR="00035547" w:rsidRPr="00055DE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shd w:val="clear" w:color="auto" w:fill="auto"/>
          </w:tcPr>
          <w:p w:rsidR="00035547" w:rsidRPr="00554F4D" w:rsidRDefault="00035547" w:rsidP="00035547">
            <w:pPr>
              <w:pStyle w:val="forms"/>
              <w:spacing w:before="60" w:after="60"/>
              <w:rPr>
                <w:b/>
              </w:rPr>
            </w:pPr>
            <w:r w:rsidRPr="00554F4D">
              <w:rPr>
                <w:b/>
              </w:rPr>
              <w:t>Notes:</w:t>
            </w:r>
          </w:p>
          <w:p w:rsidR="00035547" w:rsidRDefault="00035547" w:rsidP="00035547">
            <w:pPr>
              <w:spacing w:before="60" w:after="60" w:line="240" w:lineRule="auto"/>
              <w:rPr>
                <w:rFonts w:ascii="Arial" w:hAnsi="Arial" w:cs="Arial"/>
                <w:sz w:val="18"/>
              </w:rPr>
            </w:pPr>
          </w:p>
          <w:p w:rsidR="00A87149" w:rsidRPr="00055DEA" w:rsidRDefault="00A87149" w:rsidP="00035547">
            <w:pPr>
              <w:spacing w:before="60" w:after="60" w:line="240" w:lineRule="auto"/>
              <w:rPr>
                <w:rFonts w:ascii="Arial" w:hAnsi="Arial" w:cs="Arial"/>
                <w:sz w:val="18"/>
              </w:rPr>
            </w:pPr>
          </w:p>
        </w:tc>
      </w:tr>
      <w:tr w:rsidR="00035547" w:rsidRPr="002442D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rsidR="00035547" w:rsidRDefault="00035547" w:rsidP="00035547">
            <w:pPr>
              <w:pStyle w:val="forms"/>
              <w:spacing w:before="60" w:after="60"/>
              <w:jc w:val="center"/>
            </w:pPr>
          </w:p>
        </w:tc>
        <w:tc>
          <w:tcPr>
            <w:tcW w:w="450" w:type="dxa"/>
            <w:gridSpan w:val="2"/>
            <w:shd w:val="clear" w:color="auto" w:fill="F2F2F2" w:themeFill="background1" w:themeFillShade="F2"/>
          </w:tcPr>
          <w:p w:rsidR="00035547" w:rsidRDefault="00035547" w:rsidP="00035547">
            <w:pPr>
              <w:pStyle w:val="forms"/>
              <w:spacing w:before="60" w:after="60"/>
              <w:jc w:val="center"/>
            </w:pPr>
          </w:p>
        </w:tc>
        <w:tc>
          <w:tcPr>
            <w:tcW w:w="10525" w:type="dxa"/>
            <w:gridSpan w:val="15"/>
            <w:shd w:val="clear" w:color="auto" w:fill="F2F2F2" w:themeFill="background1" w:themeFillShade="F2"/>
          </w:tcPr>
          <w:p w:rsidR="00035547" w:rsidRPr="002442DA" w:rsidRDefault="00035547" w:rsidP="00035547">
            <w:pPr>
              <w:pStyle w:val="forms"/>
              <w:numPr>
                <w:ilvl w:val="0"/>
                <w:numId w:val="5"/>
              </w:numPr>
              <w:spacing w:before="60" w:after="60"/>
              <w:ind w:left="330"/>
              <w:rPr>
                <w:rFonts w:cs="Arial"/>
                <w:b/>
                <w:szCs w:val="18"/>
              </w:rPr>
            </w:pPr>
            <w:r>
              <w:rPr>
                <w:rFonts w:cs="Arial"/>
                <w:b/>
                <w:szCs w:val="18"/>
              </w:rPr>
              <w:t>FINANCIAL FORM(</w:t>
            </w:r>
            <w:proofErr w:type="gramStart"/>
            <w:r>
              <w:rPr>
                <w:rFonts w:cs="Arial"/>
                <w:b/>
                <w:szCs w:val="18"/>
              </w:rPr>
              <w:t xml:space="preserve">S)  </w:t>
            </w:r>
            <w:r w:rsidRPr="004C5276">
              <w:rPr>
                <w:rFonts w:cs="Arial"/>
                <w:szCs w:val="18"/>
              </w:rPr>
              <w:t>(</w:t>
            </w:r>
            <w:proofErr w:type="gramEnd"/>
            <w:r w:rsidRPr="004C5276">
              <w:rPr>
                <w:rFonts w:cs="Arial"/>
                <w:szCs w:val="18"/>
              </w:rPr>
              <w:t>For MA verification, not a CCS requirement)</w:t>
            </w:r>
          </w:p>
        </w:tc>
      </w:tr>
      <w:tr w:rsidR="00035547" w:rsidRPr="002442DA"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Default="00035547" w:rsidP="0003554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6F693E">
              <w:fldChar w:fldCharType="separate"/>
            </w:r>
            <w:r>
              <w:fldChar w:fldCharType="end"/>
            </w:r>
          </w:p>
        </w:tc>
        <w:tc>
          <w:tcPr>
            <w:tcW w:w="450" w:type="dxa"/>
            <w:gridSpan w:val="2"/>
            <w:shd w:val="clear" w:color="auto" w:fill="auto"/>
          </w:tcPr>
          <w:p w:rsidR="00035547" w:rsidRDefault="00035547" w:rsidP="00035547">
            <w:pPr>
              <w:pStyle w:val="forms"/>
              <w:spacing w:before="60" w:after="60"/>
            </w:pPr>
            <w:r>
              <w:fldChar w:fldCharType="begin">
                <w:ffData>
                  <w:name w:val=""/>
                  <w:enabled/>
                  <w:calcOnExit w:val="0"/>
                  <w:checkBox>
                    <w:sizeAuto/>
                    <w:default w:val="0"/>
                  </w:checkBox>
                </w:ffData>
              </w:fldChar>
            </w:r>
            <w:r>
              <w:instrText xml:space="preserve"> FORMCHECKBOX </w:instrText>
            </w:r>
            <w:r w:rsidR="006F693E">
              <w:fldChar w:fldCharType="separate"/>
            </w:r>
            <w:r>
              <w:fldChar w:fldCharType="end"/>
            </w:r>
          </w:p>
        </w:tc>
        <w:tc>
          <w:tcPr>
            <w:tcW w:w="10525" w:type="dxa"/>
            <w:gridSpan w:val="15"/>
            <w:shd w:val="clear" w:color="auto" w:fill="auto"/>
          </w:tcPr>
          <w:p w:rsidR="00035547" w:rsidRPr="002442DA" w:rsidRDefault="00035547" w:rsidP="00035547">
            <w:pPr>
              <w:pStyle w:val="forms"/>
              <w:numPr>
                <w:ilvl w:val="0"/>
                <w:numId w:val="15"/>
              </w:numPr>
              <w:spacing w:before="60" w:after="60"/>
              <w:rPr>
                <w:rFonts w:cs="Arial"/>
                <w:szCs w:val="18"/>
              </w:rPr>
            </w:pPr>
            <w:r>
              <w:rPr>
                <w:rFonts w:cs="Arial"/>
                <w:szCs w:val="18"/>
              </w:rPr>
              <w:t>Specific financial forms by County</w:t>
            </w:r>
          </w:p>
        </w:tc>
      </w:tr>
      <w:tr w:rsidR="00035547" w:rsidRPr="006B4187"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rsidR="00035547" w:rsidRPr="0058701D" w:rsidRDefault="00035547" w:rsidP="00035547">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450" w:type="dxa"/>
            <w:gridSpan w:val="2"/>
            <w:shd w:val="clear" w:color="auto" w:fill="auto"/>
          </w:tcPr>
          <w:p w:rsidR="00035547" w:rsidRPr="0058701D" w:rsidRDefault="00035547" w:rsidP="0003554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6F693E">
              <w:rPr>
                <w:b/>
              </w:rPr>
            </w:r>
            <w:r w:rsidR="006F693E">
              <w:rPr>
                <w:b/>
              </w:rPr>
              <w:fldChar w:fldCharType="separate"/>
            </w:r>
            <w:r w:rsidRPr="0058701D">
              <w:rPr>
                <w:b/>
              </w:rPr>
              <w:fldChar w:fldCharType="end"/>
            </w:r>
          </w:p>
        </w:tc>
        <w:tc>
          <w:tcPr>
            <w:tcW w:w="10525" w:type="dxa"/>
            <w:gridSpan w:val="15"/>
            <w:shd w:val="clear" w:color="auto" w:fill="auto"/>
          </w:tcPr>
          <w:p w:rsidR="00035547" w:rsidRPr="006B4187" w:rsidRDefault="00035547" w:rsidP="00035547">
            <w:pPr>
              <w:pStyle w:val="forms"/>
              <w:numPr>
                <w:ilvl w:val="0"/>
                <w:numId w:val="15"/>
              </w:numPr>
              <w:spacing w:before="60" w:after="60"/>
              <w:rPr>
                <w:rFonts w:cs="Arial"/>
                <w:szCs w:val="18"/>
              </w:rPr>
            </w:pPr>
            <w:r w:rsidRPr="006B4187">
              <w:rPr>
                <w:rFonts w:cs="Arial"/>
                <w:szCs w:val="18"/>
              </w:rPr>
              <w:t>Completed same day as admission agreement</w:t>
            </w:r>
            <w:r>
              <w:rPr>
                <w:rFonts w:cs="Arial"/>
                <w:szCs w:val="18"/>
              </w:rPr>
              <w:t xml:space="preserve"> (recommended)</w:t>
            </w:r>
          </w:p>
        </w:tc>
      </w:tr>
      <w:tr w:rsidR="00035547" w:rsidTr="00A87149">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8"/>
          </w:tcPr>
          <w:p w:rsidR="00035547" w:rsidRPr="004C5276" w:rsidRDefault="00035547" w:rsidP="00035547">
            <w:pPr>
              <w:pStyle w:val="forms"/>
              <w:spacing w:before="60" w:after="60"/>
            </w:pPr>
            <w:r w:rsidRPr="004475DF">
              <w:rPr>
                <w:b/>
              </w:rPr>
              <w:t>Notes:</w:t>
            </w:r>
          </w:p>
          <w:p w:rsidR="00035547" w:rsidRDefault="00035547" w:rsidP="00035547">
            <w:pPr>
              <w:pStyle w:val="forms"/>
              <w:spacing w:before="60" w:after="60"/>
              <w:rPr>
                <w:rFonts w:ascii="Times New Roman" w:hAnsi="Times New Roman"/>
                <w:sz w:val="22"/>
                <w:szCs w:val="22"/>
              </w:rPr>
            </w:pPr>
          </w:p>
          <w:p w:rsidR="00A87149" w:rsidRDefault="00A87149" w:rsidP="00035547">
            <w:pPr>
              <w:pStyle w:val="forms"/>
              <w:spacing w:before="60" w:after="60"/>
              <w:rPr>
                <w:rFonts w:ascii="Times New Roman" w:hAnsi="Times New Roman"/>
                <w:sz w:val="22"/>
                <w:szCs w:val="22"/>
              </w:rPr>
            </w:pPr>
          </w:p>
        </w:tc>
      </w:tr>
    </w:tbl>
    <w:p w:rsidR="00E86BD2" w:rsidRDefault="00E86BD2">
      <w:r>
        <w:br w:type="page"/>
      </w:r>
    </w:p>
    <w:tbl>
      <w:tblPr>
        <w:tblW w:w="11430" w:type="dxa"/>
        <w:tblInd w:w="-27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40"/>
        <w:gridCol w:w="365"/>
        <w:gridCol w:w="175"/>
        <w:gridCol w:w="5085"/>
        <w:gridCol w:w="5265"/>
      </w:tblGrid>
      <w:tr w:rsidR="00035547" w:rsidTr="00E86BD2">
        <w:tc>
          <w:tcPr>
            <w:tcW w:w="11430" w:type="dxa"/>
            <w:gridSpan w:val="5"/>
            <w:shd w:val="clear" w:color="auto" w:fill="D9D9D9" w:themeFill="background1" w:themeFillShade="D9"/>
          </w:tcPr>
          <w:p w:rsidR="00035547" w:rsidRPr="00CE3649" w:rsidRDefault="00035547" w:rsidP="00035547">
            <w:pPr>
              <w:pStyle w:val="forms"/>
              <w:spacing w:before="60" w:after="60"/>
              <w:rPr>
                <w:rFonts w:cs="Arial"/>
                <w:b/>
                <w:sz w:val="20"/>
                <w:szCs w:val="18"/>
              </w:rPr>
            </w:pPr>
            <w:r>
              <w:rPr>
                <w:rFonts w:cs="Arial"/>
                <w:b/>
                <w:sz w:val="20"/>
                <w:szCs w:val="18"/>
              </w:rPr>
              <w:lastRenderedPageBreak/>
              <w:t xml:space="preserve">SECTION 3: RECOVERY TEAM, ASSESSMENT, PLANNING </w:t>
            </w:r>
          </w:p>
        </w:tc>
      </w:tr>
      <w:tr w:rsidR="00035547" w:rsidRPr="00F2101E" w:rsidTr="00E86BD2">
        <w:tc>
          <w:tcPr>
            <w:tcW w:w="540" w:type="dxa"/>
            <w:shd w:val="clear" w:color="auto" w:fill="F2F2F2" w:themeFill="background1" w:themeFillShade="F2"/>
          </w:tcPr>
          <w:p w:rsidR="00035547" w:rsidRPr="0058701D" w:rsidRDefault="00035547" w:rsidP="00035547">
            <w:pPr>
              <w:pStyle w:val="forms"/>
              <w:spacing w:before="60" w:after="60"/>
              <w:jc w:val="center"/>
              <w:rPr>
                <w:b/>
              </w:rPr>
            </w:pPr>
          </w:p>
        </w:tc>
        <w:tc>
          <w:tcPr>
            <w:tcW w:w="365" w:type="dxa"/>
            <w:shd w:val="clear" w:color="auto" w:fill="F2F2F2" w:themeFill="background1" w:themeFillShade="F2"/>
          </w:tcPr>
          <w:p w:rsidR="00035547" w:rsidRPr="0058701D" w:rsidRDefault="00035547" w:rsidP="00035547">
            <w:pPr>
              <w:pStyle w:val="forms"/>
              <w:spacing w:before="60" w:after="60"/>
              <w:jc w:val="center"/>
              <w:rPr>
                <w:b/>
              </w:rPr>
            </w:pPr>
          </w:p>
        </w:tc>
        <w:tc>
          <w:tcPr>
            <w:tcW w:w="10525" w:type="dxa"/>
            <w:gridSpan w:val="3"/>
            <w:shd w:val="clear" w:color="auto" w:fill="F2F2F2" w:themeFill="background1" w:themeFillShade="F2"/>
            <w:vAlign w:val="center"/>
          </w:tcPr>
          <w:p w:rsidR="00035547" w:rsidRPr="00F2101E" w:rsidRDefault="00035547" w:rsidP="00035547">
            <w:pPr>
              <w:pStyle w:val="forms"/>
              <w:spacing w:before="60" w:after="60"/>
              <w:rPr>
                <w:b/>
              </w:rPr>
            </w:pPr>
            <w:r>
              <w:rPr>
                <w:b/>
              </w:rPr>
              <w:t xml:space="preserve">A.  RECOVERY TEAM </w:t>
            </w:r>
            <w:r w:rsidRPr="00CE3649">
              <w:t>(DHS 36.16(7))</w:t>
            </w:r>
          </w:p>
        </w:tc>
      </w:tr>
      <w:tr w:rsidR="00035547" w:rsidRPr="00F2101E" w:rsidTr="00E86BD2">
        <w:tc>
          <w:tcPr>
            <w:tcW w:w="540" w:type="dxa"/>
            <w:tcBorders>
              <w:bottom w:val="single" w:sz="4" w:space="0" w:color="auto"/>
            </w:tcBorders>
            <w:shd w:val="clear" w:color="auto" w:fill="auto"/>
          </w:tcPr>
          <w:p w:rsidR="00035547" w:rsidRPr="00894C9F" w:rsidRDefault="00035547" w:rsidP="00035547">
            <w:pPr>
              <w:pStyle w:val="forms"/>
              <w:spacing w:before="60" w:after="60"/>
              <w:jc w:val="center"/>
              <w:rPr>
                <w:b/>
              </w:rPr>
            </w:pPr>
            <w:r w:rsidRPr="00894C9F">
              <w:rPr>
                <w:b/>
              </w:rPr>
              <w:t>Yes</w:t>
            </w:r>
          </w:p>
        </w:tc>
        <w:tc>
          <w:tcPr>
            <w:tcW w:w="540" w:type="dxa"/>
            <w:gridSpan w:val="2"/>
            <w:tcBorders>
              <w:bottom w:val="single" w:sz="4" w:space="0" w:color="auto"/>
            </w:tcBorders>
            <w:shd w:val="clear" w:color="auto" w:fill="auto"/>
          </w:tcPr>
          <w:p w:rsidR="00035547" w:rsidRPr="00894C9F" w:rsidRDefault="00035547" w:rsidP="00035547">
            <w:pPr>
              <w:pStyle w:val="forms"/>
              <w:spacing w:before="60" w:after="60"/>
              <w:rPr>
                <w:b/>
              </w:rPr>
            </w:pPr>
            <w:r w:rsidRPr="00894C9F">
              <w:rPr>
                <w:b/>
              </w:rPr>
              <w:t>No</w:t>
            </w:r>
          </w:p>
        </w:tc>
        <w:tc>
          <w:tcPr>
            <w:tcW w:w="10350" w:type="dxa"/>
            <w:gridSpan w:val="2"/>
            <w:tcBorders>
              <w:bottom w:val="single" w:sz="4" w:space="0" w:color="auto"/>
            </w:tcBorders>
            <w:shd w:val="clear" w:color="auto" w:fill="auto"/>
            <w:vAlign w:val="center"/>
          </w:tcPr>
          <w:p w:rsidR="00035547" w:rsidRPr="00CE3649" w:rsidRDefault="00035547" w:rsidP="00035547">
            <w:pPr>
              <w:pStyle w:val="forms"/>
              <w:keepNext/>
              <w:spacing w:before="60" w:after="60"/>
            </w:pPr>
            <w:r>
              <w:rPr>
                <w:b/>
              </w:rPr>
              <w:t>Dates of Recovery Team Meetings:</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keepNext/>
              <w:numPr>
                <w:ilvl w:val="0"/>
                <w:numId w:val="17"/>
              </w:numPr>
              <w:spacing w:before="60" w:after="60"/>
            </w:pPr>
            <w:r w:rsidRPr="008079DA">
              <w:rPr>
                <w:rFonts w:cs="Arial"/>
                <w:szCs w:val="18"/>
              </w:rPr>
              <w:t xml:space="preserve">Documentation that the consumer </w:t>
            </w:r>
            <w:r>
              <w:rPr>
                <w:rFonts w:cs="Arial"/>
                <w:szCs w:val="18"/>
              </w:rPr>
              <w:t>was asked to participate in identifying members of the</w:t>
            </w:r>
            <w:r w:rsidRPr="008079DA">
              <w:rPr>
                <w:rFonts w:cs="Arial"/>
                <w:szCs w:val="18"/>
              </w:rPr>
              <w:t xml:space="preserve"> recovery team</w:t>
            </w:r>
            <w:r>
              <w:rPr>
                <w:rFonts w:cs="Arial"/>
                <w:szCs w:val="18"/>
              </w:rPr>
              <w:t xml:space="preserve"> (7)(a)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E3649" w:rsidRDefault="00035547" w:rsidP="00035547">
            <w:pPr>
              <w:pStyle w:val="forms"/>
              <w:keepNext/>
              <w:numPr>
                <w:ilvl w:val="0"/>
                <w:numId w:val="17"/>
              </w:numPr>
              <w:spacing w:before="60" w:after="60"/>
            </w:pPr>
            <w:r>
              <w:t xml:space="preserve">Documentation that the recovery team includes </w:t>
            </w:r>
            <w:proofErr w:type="gramStart"/>
            <w:r>
              <w:t>all of</w:t>
            </w:r>
            <w:proofErr w:type="gramEnd"/>
            <w:r>
              <w:t xml:space="preserve"> the following (7am):</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0"/>
              </w:numPr>
              <w:tabs>
                <w:tab w:val="left" w:pos="342"/>
              </w:tabs>
              <w:spacing w:before="60" w:after="60"/>
              <w:ind w:left="1051"/>
            </w:pPr>
            <w:r>
              <w:t>Consumer (7am)1</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0"/>
              </w:numPr>
              <w:tabs>
                <w:tab w:val="left" w:pos="342"/>
              </w:tabs>
              <w:spacing w:before="60" w:after="60"/>
              <w:ind w:left="1051"/>
            </w:pPr>
            <w:r>
              <w:t>Service Facilitator (7am)2</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E3649" w:rsidRDefault="00035547" w:rsidP="00035547">
            <w:pPr>
              <w:pStyle w:val="ListParagraph"/>
              <w:numPr>
                <w:ilvl w:val="0"/>
                <w:numId w:val="20"/>
              </w:numPr>
              <w:spacing w:before="60" w:after="60"/>
              <w:ind w:left="1051"/>
              <w:contextualSpacing w:val="0"/>
              <w:rPr>
                <w:rFonts w:ascii="Arial" w:hAnsi="Arial" w:cs="Arial"/>
                <w:sz w:val="18"/>
                <w:szCs w:val="18"/>
              </w:rPr>
            </w:pPr>
            <w:r w:rsidRPr="00CE3649">
              <w:rPr>
                <w:rFonts w:ascii="Arial" w:eastAsia="Times New Roman" w:hAnsi="Arial" w:cs="Arial"/>
                <w:bCs/>
                <w:color w:val="000000"/>
                <w:sz w:val="18"/>
                <w:szCs w:val="18"/>
                <w:lang w:val="en"/>
              </w:rPr>
              <w:t>A mental health professional or substance abuse professional, or both (7am)3</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E3649" w:rsidRDefault="00035547" w:rsidP="00035547">
            <w:pPr>
              <w:pStyle w:val="ListParagraph"/>
              <w:numPr>
                <w:ilvl w:val="0"/>
                <w:numId w:val="20"/>
              </w:numPr>
              <w:spacing w:before="60" w:after="60"/>
              <w:ind w:left="1051"/>
              <w:contextualSpacing w:val="0"/>
              <w:rPr>
                <w:rFonts w:ascii="Arial" w:eastAsia="Times New Roman" w:hAnsi="Arial" w:cs="Arial"/>
                <w:bCs/>
                <w:color w:val="000000"/>
                <w:sz w:val="18"/>
                <w:szCs w:val="18"/>
                <w:lang w:val="en"/>
              </w:rPr>
            </w:pPr>
            <w:r w:rsidRPr="00CE3649">
              <w:rPr>
                <w:rFonts w:ascii="Arial" w:eastAsia="Times New Roman" w:hAnsi="Arial" w:cs="Arial"/>
                <w:bCs/>
                <w:color w:val="000000"/>
                <w:sz w:val="18"/>
                <w:szCs w:val="18"/>
                <w:lang w:val="en"/>
              </w:rPr>
              <w:t>Service providers, family members, natural supports and advocates shall be included on the recovery team, with the consumer's consent (7am)4</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E3649" w:rsidRDefault="00035547" w:rsidP="00035547">
            <w:pPr>
              <w:pStyle w:val="ListParagraph"/>
              <w:numPr>
                <w:ilvl w:val="0"/>
                <w:numId w:val="20"/>
              </w:numPr>
              <w:spacing w:before="60" w:after="60"/>
              <w:ind w:left="1051"/>
              <w:contextualSpacing w:val="0"/>
              <w:rPr>
                <w:rFonts w:ascii="Arial" w:eastAsia="Times New Roman" w:hAnsi="Arial" w:cs="Arial"/>
                <w:bCs/>
                <w:color w:val="000000"/>
                <w:sz w:val="18"/>
                <w:szCs w:val="18"/>
                <w:lang w:val="en"/>
              </w:rPr>
            </w:pPr>
            <w:r w:rsidRPr="00CE3649">
              <w:rPr>
                <w:rFonts w:ascii="Arial" w:eastAsia="Times New Roman" w:hAnsi="Arial" w:cs="Arial"/>
                <w:bCs/>
                <w:color w:val="000000"/>
                <w:sz w:val="18"/>
                <w:szCs w:val="18"/>
                <w:lang w:val="en"/>
              </w:rPr>
              <w:t>If the consumer is a minor or is incompetent or incapacitated, a parent or legal representative of the consumer (7am)5</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E3649" w:rsidRDefault="00035547" w:rsidP="00035547">
            <w:pPr>
              <w:pStyle w:val="ListParagraph"/>
              <w:numPr>
                <w:ilvl w:val="0"/>
                <w:numId w:val="17"/>
              </w:numPr>
              <w:spacing w:before="60" w:after="60"/>
              <w:contextualSpacing w:val="0"/>
              <w:rPr>
                <w:rFonts w:ascii="Arial" w:hAnsi="Arial" w:cs="Arial"/>
                <w:bCs/>
                <w:color w:val="000000"/>
                <w:sz w:val="18"/>
                <w:szCs w:val="18"/>
                <w:lang w:val="en"/>
              </w:rPr>
            </w:pPr>
            <w:r w:rsidRPr="00CE3649">
              <w:rPr>
                <w:rFonts w:ascii="Arial" w:hAnsi="Arial" w:cs="Arial"/>
                <w:bCs/>
                <w:color w:val="000000"/>
                <w:sz w:val="18"/>
                <w:szCs w:val="18"/>
                <w:lang w:val="en"/>
              </w:rPr>
              <w:t xml:space="preserve">Documentation that the recovery team participated in the assessment process and </w:t>
            </w:r>
            <w:proofErr w:type="gramStart"/>
            <w:r w:rsidRPr="00CE3649">
              <w:rPr>
                <w:rFonts w:ascii="Arial" w:hAnsi="Arial" w:cs="Arial"/>
                <w:bCs/>
                <w:color w:val="000000"/>
                <w:sz w:val="18"/>
                <w:szCs w:val="18"/>
                <w:lang w:val="en"/>
              </w:rPr>
              <w:t>in service</w:t>
            </w:r>
            <w:proofErr w:type="gramEnd"/>
            <w:r w:rsidRPr="00CE3649">
              <w:rPr>
                <w:rFonts w:ascii="Arial" w:hAnsi="Arial" w:cs="Arial"/>
                <w:bCs/>
                <w:color w:val="000000"/>
                <w:sz w:val="18"/>
                <w:szCs w:val="18"/>
                <w:lang w:val="en"/>
              </w:rPr>
              <w:t xml:space="preserve"> planning (7b)1</w:t>
            </w:r>
          </w:p>
        </w:tc>
      </w:tr>
      <w:tr w:rsidR="00035547" w:rsidRPr="00FE6A6F" w:rsidTr="00E86BD2">
        <w:tc>
          <w:tcPr>
            <w:tcW w:w="11430" w:type="dxa"/>
            <w:gridSpan w:val="5"/>
            <w:tcBorders>
              <w:top w:val="single" w:sz="4" w:space="0" w:color="auto"/>
              <w:bottom w:val="single" w:sz="4" w:space="0" w:color="auto"/>
            </w:tcBorders>
            <w:shd w:val="clear" w:color="auto" w:fill="auto"/>
          </w:tcPr>
          <w:p w:rsidR="00035547" w:rsidRPr="004C5276" w:rsidRDefault="00035547" w:rsidP="00035547">
            <w:pPr>
              <w:pStyle w:val="forms"/>
              <w:spacing w:before="60" w:after="60"/>
            </w:pPr>
            <w:r w:rsidRPr="004475DF">
              <w:rPr>
                <w:b/>
              </w:rPr>
              <w:t>Notes:</w:t>
            </w:r>
          </w:p>
          <w:p w:rsidR="00035547" w:rsidRDefault="00035547" w:rsidP="00035547">
            <w:pPr>
              <w:pStyle w:val="forms"/>
              <w:spacing w:before="60" w:after="60"/>
              <w:rPr>
                <w:rFonts w:ascii="Times New Roman" w:hAnsi="Times New Roman"/>
                <w:sz w:val="22"/>
                <w:szCs w:val="22"/>
              </w:rPr>
            </w:pPr>
          </w:p>
          <w:p w:rsidR="00A87149" w:rsidRDefault="00A87149" w:rsidP="00035547">
            <w:pPr>
              <w:pStyle w:val="forms"/>
              <w:spacing w:before="60" w:after="60"/>
              <w:rPr>
                <w:rFonts w:ascii="Times New Roman" w:hAnsi="Times New Roman"/>
                <w:sz w:val="22"/>
                <w:szCs w:val="22"/>
              </w:rPr>
            </w:pPr>
          </w:p>
        </w:tc>
      </w:tr>
      <w:tr w:rsidR="00035547" w:rsidRPr="00FE6A6F"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Pr="008079DA" w:rsidRDefault="00035547" w:rsidP="00035547">
            <w:pPr>
              <w:pStyle w:val="forms"/>
              <w:spacing w:before="60" w:after="60"/>
              <w:rPr>
                <w:rFonts w:cs="Arial"/>
                <w:szCs w:val="18"/>
              </w:rPr>
            </w:pPr>
            <w:r w:rsidRPr="00CE3649">
              <w:rPr>
                <w:rFonts w:cs="Arial"/>
                <w:b/>
                <w:szCs w:val="18"/>
              </w:rPr>
              <w:t xml:space="preserve">B. COMPREHENSIVE </w:t>
            </w:r>
            <w:r w:rsidRPr="00035547">
              <w:rPr>
                <w:rFonts w:cs="Arial"/>
                <w:b/>
                <w:szCs w:val="18"/>
              </w:rPr>
              <w:t>ASSESSMENT PROCESS</w:t>
            </w:r>
            <w:r>
              <w:rPr>
                <w:rFonts w:cs="Arial"/>
                <w:szCs w:val="18"/>
              </w:rPr>
              <w:t xml:space="preserve"> (DHS 36.16)</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894C9F" w:rsidRDefault="00035547" w:rsidP="00035547">
            <w:pPr>
              <w:pStyle w:val="forms"/>
              <w:spacing w:before="60" w:after="60"/>
              <w:jc w:val="center"/>
              <w:rPr>
                <w:b/>
              </w:rPr>
            </w:pPr>
            <w:r w:rsidRPr="00894C9F">
              <w:rPr>
                <w:b/>
              </w:rPr>
              <w:t>Yes</w:t>
            </w:r>
          </w:p>
        </w:tc>
        <w:tc>
          <w:tcPr>
            <w:tcW w:w="540" w:type="dxa"/>
            <w:gridSpan w:val="2"/>
            <w:tcBorders>
              <w:top w:val="single" w:sz="4" w:space="0" w:color="auto"/>
              <w:left w:val="nil"/>
              <w:bottom w:val="single" w:sz="4" w:space="0" w:color="auto"/>
              <w:right w:val="nil"/>
            </w:tcBorders>
            <w:shd w:val="clear" w:color="auto" w:fill="auto"/>
          </w:tcPr>
          <w:p w:rsidR="00035547" w:rsidRPr="00894C9F" w:rsidRDefault="00035547" w:rsidP="00035547">
            <w:pPr>
              <w:pStyle w:val="forms"/>
              <w:spacing w:before="60" w:after="60"/>
              <w:rPr>
                <w:b/>
              </w:rPr>
            </w:pPr>
            <w:r w:rsidRPr="00894C9F">
              <w:rPr>
                <w:b/>
              </w:rPr>
              <w:t>No</w:t>
            </w:r>
          </w:p>
        </w:tc>
        <w:tc>
          <w:tcPr>
            <w:tcW w:w="5085" w:type="dxa"/>
            <w:tcBorders>
              <w:top w:val="single" w:sz="4" w:space="0" w:color="auto"/>
              <w:left w:val="nil"/>
              <w:bottom w:val="single" w:sz="4" w:space="0" w:color="auto"/>
            </w:tcBorders>
            <w:shd w:val="clear" w:color="auto" w:fill="auto"/>
            <w:vAlign w:val="center"/>
          </w:tcPr>
          <w:p w:rsidR="00035547" w:rsidRPr="008079DA" w:rsidRDefault="00035547" w:rsidP="00035547">
            <w:pPr>
              <w:pStyle w:val="forms"/>
              <w:spacing w:before="60" w:after="60"/>
              <w:rPr>
                <w:rFonts w:cs="Arial"/>
                <w:szCs w:val="18"/>
              </w:rPr>
            </w:pPr>
            <w:r w:rsidRPr="00F2101E">
              <w:rPr>
                <w:b/>
              </w:rPr>
              <w:t>Completion Date:</w:t>
            </w:r>
          </w:p>
        </w:tc>
        <w:tc>
          <w:tcPr>
            <w:tcW w:w="5265" w:type="dxa"/>
            <w:tcBorders>
              <w:top w:val="single" w:sz="4" w:space="0" w:color="auto"/>
              <w:left w:val="nil"/>
              <w:bottom w:val="single" w:sz="4" w:space="0" w:color="auto"/>
            </w:tcBorders>
            <w:shd w:val="clear" w:color="auto" w:fill="auto"/>
            <w:vAlign w:val="center"/>
          </w:tcPr>
          <w:p w:rsidR="00035547" w:rsidRPr="00F2101E" w:rsidRDefault="00035547" w:rsidP="00035547">
            <w:pPr>
              <w:pStyle w:val="forms"/>
              <w:spacing w:before="40"/>
              <w:rPr>
                <w:b/>
              </w:rPr>
            </w:pPr>
            <w:r>
              <w:rPr>
                <w:b/>
              </w:rPr>
              <w:t xml:space="preserve">Dates Updated </w:t>
            </w:r>
            <w:r w:rsidRPr="00F2101E">
              <w:t>(should coincide with updat</w:t>
            </w:r>
            <w:r>
              <w:t>es to the</w:t>
            </w:r>
            <w:r w:rsidRPr="00F2101E">
              <w:t xml:space="preserve"> </w:t>
            </w:r>
            <w:r>
              <w:t xml:space="preserve">recovery </w:t>
            </w:r>
            <w:r w:rsidRPr="00F2101E">
              <w:t>plan)</w:t>
            </w:r>
            <w:r>
              <w:rPr>
                <w:b/>
              </w:rPr>
              <w:t>:</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01E" w:rsidRDefault="00035547" w:rsidP="00035547">
            <w:pPr>
              <w:pStyle w:val="forms"/>
              <w:numPr>
                <w:ilvl w:val="0"/>
                <w:numId w:val="21"/>
              </w:numPr>
              <w:spacing w:before="60" w:after="60"/>
              <w:ind w:left="780" w:hanging="270"/>
            </w:pPr>
            <w:r w:rsidRPr="00F2101E">
              <w:t>Completed in 30 days</w:t>
            </w:r>
            <w:r>
              <w:t xml:space="preserve"> from date of signed application</w:t>
            </w:r>
            <w:r w:rsidRPr="00F2101E">
              <w:t xml:space="preserve"> (2a)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01E" w:rsidRDefault="00035547" w:rsidP="00035547">
            <w:pPr>
              <w:pStyle w:val="forms"/>
              <w:numPr>
                <w:ilvl w:val="0"/>
                <w:numId w:val="21"/>
              </w:numPr>
              <w:spacing w:before="60" w:after="60"/>
              <w:ind w:left="780" w:hanging="270"/>
            </w:pPr>
            <w:r w:rsidRPr="00F2101E">
              <w:t>If not completed in 30 days</w:t>
            </w:r>
            <w:r>
              <w:t xml:space="preserve"> from date of signed application</w:t>
            </w:r>
            <w:r w:rsidRPr="00F2101E">
              <w:t>, the specific reason was documented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left="780" w:hanging="270"/>
            </w:pPr>
            <w:r>
              <w:t>Documentation that the assessment process was explained to the consumer (2a)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left="780" w:hanging="270"/>
            </w:pPr>
            <w:r>
              <w:t>Substance use diagnosis established by substance abuse professional (2c)</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left="780" w:hanging="270"/>
            </w:pPr>
            <w:r>
              <w:t>Assessment of the consumer’s substance abuse, strengths and treatment needs conducted by a substance abuse professional. (2c)</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left="780" w:hanging="270"/>
            </w:pPr>
            <w:r>
              <w:t>Assessment process incorporates consumer’s unique perspective and own words about how they view their recovery, experience, challenges, strengths, resources and needs in each of the 15 domains included in the assessment process (listed below) (2d)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Life Satisfaction (4a)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Basic Needs (4b)</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Social Network and Family Involvement (4c)</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Community Living Skills (4d)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Housing Issues (4e)</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Employment (4f)</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Education (4g)</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Finances and Benefits (4h)</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Mental Health (4i)</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Physical Health (4j)</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Substance Use (4k)</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Trauma and Significant Life Stressors (4l)</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Medications (4m)</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Crisis Prevention and Management (4n)</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Legal Status (4o)</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2"/>
              </w:numPr>
              <w:spacing w:before="60" w:after="60"/>
              <w:ind w:left="1140"/>
            </w:pPr>
            <w:r>
              <w:t>Any other domain identified by CCS (4p</w:t>
            </w:r>
            <w:r w:rsidRPr="009F13D4">
              <w:t xml:space="preserve">) </w:t>
            </w:r>
            <w:r>
              <w:t>(</w:t>
            </w:r>
            <w:r w:rsidRPr="00480FBB">
              <w:t>Suggested “Cultural” domain based on 36.16 (3) or (7b)2)</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lastRenderedPageBreak/>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Include assessment for co-existing mental health disorders, substance use disorders, physical or mental impairments and medical problems (3a)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Updated as new information becomes available (3b)</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Address the strengths, needs, recovery goals, priorities, preferences, values and lifestyle of the consumer (3c)</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Address age and developmental factors (3d)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Identifies the cultural and environmental supports (3e)</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Identifies preferred methods for achieving the identified goals (3e)</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Identifies consumer’s recovery goals (3f)</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C927E9" w:rsidRDefault="00035547" w:rsidP="00035547">
            <w:pPr>
              <w:pStyle w:val="forms"/>
              <w:numPr>
                <w:ilvl w:val="0"/>
                <w:numId w:val="21"/>
              </w:numPr>
              <w:spacing w:before="60" w:after="60"/>
              <w:ind w:hanging="210"/>
            </w:pPr>
            <w:r>
              <w:t>Documents consumers understanding of options for treatment, psychosocial rehabilitation services and self-help programs to address their goals (3f)</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1"/>
              </w:numPr>
              <w:spacing w:before="60" w:after="60"/>
              <w:ind w:hanging="210"/>
            </w:pPr>
            <w:r>
              <w:t>Additional information required by Forward Health Bulletin 2014-42, Attachment 3 (not a DHS 36 requirement)</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4"/>
              </w:numPr>
              <w:spacing w:before="40"/>
              <w:ind w:left="1140"/>
            </w:pPr>
            <w:r>
              <w:t>Includes i</w:t>
            </w:r>
            <w:r w:rsidRPr="001562D0">
              <w:t>nformation about past treatment, such as where it occurred, for how long, and by whom (clinical findings).</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4"/>
              </w:numPr>
              <w:spacing w:before="40"/>
              <w:ind w:left="1140"/>
            </w:pPr>
            <w:r>
              <w:t>Includes m</w:t>
            </w:r>
            <w:r w:rsidRPr="001562D0">
              <w:t>ental status exam, including mood and affect, thought processes — principally orientation X3, dangerousness to others and self, and behavioral and motor observations. Other information that may be essential depending on presenting symptoms includes thought processes other than orientation X3, attitude, judgment, memory, speech, thought content, perception, intellectual functioning, and general appearance (clinical findings and/or diagnosis or medical impression).</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4"/>
              </w:numPr>
              <w:spacing w:before="40"/>
              <w:ind w:left="1140"/>
            </w:pPr>
            <w:r>
              <w:t>Includes b</w:t>
            </w:r>
            <w:r w:rsidRPr="001562D0">
              <w:t>iopsychosocial history, which may include, depending on the situation, educational or vocational history, developmental history, medical history, significant past events, religious history, substance abuse history, past mental health treatment, criminal and legal history, significant past relationships and prominent influences, behavioral history, financial history, and overall life adjustment (clinical findings).</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4"/>
              </w:numPr>
              <w:spacing w:before="40"/>
              <w:ind w:left="1140"/>
            </w:pPr>
            <w:r>
              <w:t>Includes p</w:t>
            </w:r>
            <w:r w:rsidRPr="001562D0">
              <w:t>sychological, neuropsychological, functional, cognitive, behavioral, and/or developmental testing as indicated (studies ordered).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4"/>
              </w:numPr>
              <w:spacing w:before="40"/>
              <w:ind w:left="1140"/>
            </w:pPr>
            <w:r>
              <w:t xml:space="preserve">Includes </w:t>
            </w:r>
            <w:proofErr w:type="gramStart"/>
            <w:r>
              <w:t>c</w:t>
            </w:r>
            <w:r w:rsidRPr="001562D0">
              <w:t>urrent status</w:t>
            </w:r>
            <w:proofErr w:type="gramEnd"/>
            <w:r w:rsidRPr="001562D0">
              <w:t>, including mental status, current living arrangements and social relationships, support system, current activities of daily living, current and recent substance abuse usage, current personal strengths, current vocational and educational status, and current religious attendance (clinical findings).</w:t>
            </w:r>
          </w:p>
        </w:tc>
      </w:tr>
      <w:tr w:rsidR="00035547" w:rsidRPr="00FE6A6F" w:rsidTr="00E86BD2">
        <w:tc>
          <w:tcPr>
            <w:tcW w:w="11430" w:type="dxa"/>
            <w:gridSpan w:val="5"/>
            <w:tcBorders>
              <w:top w:val="single" w:sz="4" w:space="0" w:color="auto"/>
              <w:bottom w:val="single" w:sz="4" w:space="0" w:color="auto"/>
            </w:tcBorders>
            <w:shd w:val="clear" w:color="auto" w:fill="auto"/>
          </w:tcPr>
          <w:p w:rsidR="00035547" w:rsidRPr="004C5276" w:rsidRDefault="00035547" w:rsidP="00035547">
            <w:pPr>
              <w:pStyle w:val="forms"/>
              <w:spacing w:before="60" w:after="60"/>
            </w:pPr>
            <w:r w:rsidRPr="004475DF">
              <w:rPr>
                <w:b/>
              </w:rPr>
              <w:t>Notes:</w:t>
            </w:r>
          </w:p>
          <w:p w:rsidR="00035547" w:rsidRDefault="00035547" w:rsidP="00035547">
            <w:pPr>
              <w:pStyle w:val="forms"/>
              <w:spacing w:before="60" w:after="60"/>
              <w:rPr>
                <w:rFonts w:ascii="Times New Roman" w:hAnsi="Times New Roman"/>
                <w:sz w:val="22"/>
                <w:szCs w:val="22"/>
              </w:rPr>
            </w:pPr>
          </w:p>
          <w:p w:rsidR="00A87149" w:rsidRDefault="00A87149" w:rsidP="00035547">
            <w:pPr>
              <w:pStyle w:val="forms"/>
              <w:spacing w:before="60" w:after="60"/>
              <w:rPr>
                <w:rFonts w:ascii="Times New Roman" w:hAnsi="Times New Roman"/>
                <w:sz w:val="22"/>
                <w:szCs w:val="22"/>
              </w:rPr>
            </w:pPr>
          </w:p>
        </w:tc>
      </w:tr>
      <w:tr w:rsidR="00035547" w:rsidRPr="00FE6A6F"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Default="00035547" w:rsidP="00035547">
            <w:pPr>
              <w:pStyle w:val="forms"/>
              <w:spacing w:before="40"/>
            </w:pPr>
            <w:r w:rsidRPr="00AC78AF">
              <w:rPr>
                <w:b/>
              </w:rPr>
              <w:t>C.  ABBREVIATED ASSESSMENT</w:t>
            </w:r>
            <w:r>
              <w:t xml:space="preserve"> (if necessary) DHS 36.16(5)</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894C9F" w:rsidRDefault="00035547" w:rsidP="00035547">
            <w:pPr>
              <w:pStyle w:val="forms"/>
              <w:spacing w:before="60" w:after="60"/>
              <w:jc w:val="center"/>
              <w:rPr>
                <w:b/>
              </w:rPr>
            </w:pPr>
            <w:r w:rsidRPr="00894C9F">
              <w:rPr>
                <w:b/>
              </w:rPr>
              <w:t>Yes</w:t>
            </w:r>
          </w:p>
        </w:tc>
        <w:tc>
          <w:tcPr>
            <w:tcW w:w="540" w:type="dxa"/>
            <w:gridSpan w:val="2"/>
            <w:tcBorders>
              <w:top w:val="single" w:sz="4" w:space="0" w:color="auto"/>
              <w:left w:val="nil"/>
              <w:bottom w:val="single" w:sz="4" w:space="0" w:color="auto"/>
              <w:right w:val="nil"/>
            </w:tcBorders>
            <w:shd w:val="clear" w:color="auto" w:fill="auto"/>
          </w:tcPr>
          <w:p w:rsidR="00035547" w:rsidRPr="00894C9F" w:rsidRDefault="00035547" w:rsidP="00035547">
            <w:pPr>
              <w:pStyle w:val="forms"/>
              <w:spacing w:before="60" w:after="60"/>
              <w:rPr>
                <w:b/>
              </w:rPr>
            </w:pPr>
            <w:r w:rsidRPr="00894C9F">
              <w:rPr>
                <w:b/>
              </w:rPr>
              <w:t>No</w:t>
            </w:r>
          </w:p>
        </w:tc>
        <w:tc>
          <w:tcPr>
            <w:tcW w:w="5085" w:type="dxa"/>
            <w:tcBorders>
              <w:top w:val="single" w:sz="4" w:space="0" w:color="auto"/>
              <w:left w:val="nil"/>
              <w:bottom w:val="single" w:sz="4" w:space="0" w:color="auto"/>
            </w:tcBorders>
            <w:shd w:val="clear" w:color="auto" w:fill="auto"/>
            <w:vAlign w:val="center"/>
          </w:tcPr>
          <w:p w:rsidR="00035547" w:rsidRPr="008079DA" w:rsidRDefault="00035547" w:rsidP="00035547">
            <w:pPr>
              <w:pStyle w:val="forms"/>
              <w:spacing w:before="60" w:after="60"/>
              <w:rPr>
                <w:rFonts w:cs="Arial"/>
                <w:szCs w:val="18"/>
              </w:rPr>
            </w:pPr>
            <w:r w:rsidRPr="00F2101E">
              <w:rPr>
                <w:b/>
              </w:rPr>
              <w:t>Completion Date:</w:t>
            </w:r>
          </w:p>
        </w:tc>
        <w:tc>
          <w:tcPr>
            <w:tcW w:w="5265" w:type="dxa"/>
            <w:tcBorders>
              <w:top w:val="single" w:sz="4" w:space="0" w:color="auto"/>
              <w:left w:val="nil"/>
              <w:bottom w:val="single" w:sz="4" w:space="0" w:color="auto"/>
            </w:tcBorders>
            <w:shd w:val="clear" w:color="auto" w:fill="auto"/>
            <w:vAlign w:val="center"/>
          </w:tcPr>
          <w:p w:rsidR="00035547" w:rsidRPr="00F2101E" w:rsidRDefault="00035547" w:rsidP="00035547">
            <w:pPr>
              <w:pStyle w:val="forms"/>
              <w:spacing w:before="40"/>
              <w:rPr>
                <w:b/>
              </w:rPr>
            </w:pPr>
            <w:r>
              <w:rPr>
                <w:b/>
              </w:rPr>
              <w:t xml:space="preserve">Date Comprehensive Assessment Due </w:t>
            </w:r>
            <w:r w:rsidRPr="00F2101E">
              <w:t>(</w:t>
            </w:r>
            <w:r>
              <w:t>3 months from date of application</w:t>
            </w:r>
            <w:r w:rsidRPr="00F2101E">
              <w:t>)</w:t>
            </w:r>
            <w:r>
              <w:rPr>
                <w:b/>
              </w:rPr>
              <w:t>:</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346FAE" w:rsidRDefault="00035547" w:rsidP="00035547">
            <w:pPr>
              <w:pStyle w:val="forms"/>
              <w:numPr>
                <w:ilvl w:val="0"/>
                <w:numId w:val="25"/>
              </w:numPr>
              <w:spacing w:before="60" w:after="60"/>
              <w:ind w:left="690" w:hanging="450"/>
            </w:pPr>
            <w:r w:rsidRPr="00346FAE">
              <w:t>Must have signed admission agreement</w:t>
            </w:r>
            <w:r>
              <w:t xml:space="preserve"> and one of the following three conditions: (5a)</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346FAE" w:rsidRDefault="00035547" w:rsidP="00035547">
            <w:pPr>
              <w:pStyle w:val="forms"/>
              <w:numPr>
                <w:ilvl w:val="0"/>
                <w:numId w:val="26"/>
              </w:numPr>
              <w:spacing w:before="60" w:after="60"/>
              <w:ind w:left="1140"/>
            </w:pPr>
            <w:r>
              <w:t>Consumers health or symptoms are such that only limited information can be obtained immediately (5a)1</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6"/>
              </w:numPr>
              <w:spacing w:before="60" w:after="60"/>
              <w:ind w:left="1140"/>
            </w:pPr>
            <w:r>
              <w:t>The consumer chooses not to provide information necessary to complete a comprehensive assessment at the time of application (5a)2</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6"/>
              </w:numPr>
              <w:spacing w:before="60" w:after="60"/>
              <w:ind w:left="1140"/>
            </w:pPr>
            <w:r>
              <w:t>The consumer is immediately interested in receiving only specified services that require limited information (5a)3</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5"/>
              </w:numPr>
              <w:spacing w:before="60" w:after="60"/>
              <w:ind w:hanging="390"/>
            </w:pPr>
            <w:r>
              <w:t>An abbreviated assessment conducted shall meet the requirements of the comprehensive assessment to the extent possible that precluded the comprehensive assessment (5b)</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5"/>
              </w:numPr>
              <w:spacing w:before="60" w:after="60"/>
              <w:ind w:hanging="390"/>
            </w:pPr>
            <w:r>
              <w:t>Assessment summary must include specific reason that an abbreviated assessment was necessary (5c)</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5"/>
              </w:numPr>
              <w:spacing w:before="60" w:after="60"/>
              <w:ind w:hanging="390"/>
            </w:pPr>
            <w:r>
              <w:t>An abbreviated assessment is valid for up to 3 months from the date of application (5d)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5"/>
              </w:numPr>
              <w:spacing w:before="60" w:after="60"/>
              <w:ind w:hanging="390"/>
            </w:pPr>
            <w:r>
              <w:t>Upon the expiration date a comprehensive assessment needs to be completed to continue psychosocial rehabilitation services (5d)</w:t>
            </w:r>
          </w:p>
        </w:tc>
      </w:tr>
      <w:tr w:rsidR="00035547" w:rsidRPr="00FE6A6F"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7B54B0" w:rsidRDefault="00035547" w:rsidP="00035547">
            <w:pPr>
              <w:pStyle w:val="forms"/>
              <w:numPr>
                <w:ilvl w:val="0"/>
                <w:numId w:val="25"/>
              </w:numPr>
              <w:spacing w:before="60" w:after="60"/>
            </w:pPr>
            <w:r>
              <w:t>If a comprehensive assessment can’t be conducted when the abbreviated assessment expires, the applicant shall be given notice of a determination that the consumer does not need psychosocial rehabilitation services (5d)</w:t>
            </w:r>
          </w:p>
        </w:tc>
      </w:tr>
      <w:tr w:rsidR="00035547" w:rsidRPr="00FE6A6F" w:rsidTr="00E86BD2">
        <w:tc>
          <w:tcPr>
            <w:tcW w:w="11430" w:type="dxa"/>
            <w:gridSpan w:val="5"/>
            <w:tcBorders>
              <w:top w:val="single" w:sz="4" w:space="0" w:color="auto"/>
              <w:bottom w:val="single" w:sz="4" w:space="0" w:color="auto"/>
            </w:tcBorders>
            <w:shd w:val="clear" w:color="auto" w:fill="auto"/>
          </w:tcPr>
          <w:p w:rsidR="00035547" w:rsidRPr="005B036F" w:rsidRDefault="00035547" w:rsidP="00035547">
            <w:pPr>
              <w:pStyle w:val="forms"/>
              <w:spacing w:before="60" w:after="60"/>
            </w:pPr>
            <w:r w:rsidRPr="004475DF">
              <w:rPr>
                <w:b/>
              </w:rPr>
              <w:t>Notes:</w:t>
            </w:r>
          </w:p>
          <w:p w:rsidR="00035547" w:rsidRDefault="00035547" w:rsidP="00035547">
            <w:pPr>
              <w:pStyle w:val="forms"/>
              <w:spacing w:before="60" w:after="60"/>
              <w:rPr>
                <w:rFonts w:ascii="Times New Roman" w:hAnsi="Times New Roman"/>
                <w:sz w:val="22"/>
                <w:szCs w:val="22"/>
              </w:rPr>
            </w:pPr>
          </w:p>
          <w:p w:rsidR="00A87149" w:rsidRDefault="00A87149" w:rsidP="00035547">
            <w:pPr>
              <w:pStyle w:val="forms"/>
              <w:spacing w:before="60" w:after="60"/>
              <w:rPr>
                <w:rFonts w:ascii="Times New Roman" w:hAnsi="Times New Roman"/>
                <w:sz w:val="22"/>
                <w:szCs w:val="22"/>
              </w:rPr>
            </w:pPr>
          </w:p>
        </w:tc>
      </w:tr>
    </w:tbl>
    <w:p w:rsidR="00E86BD2" w:rsidRDefault="00E86BD2">
      <w:r>
        <w:br w:type="page"/>
      </w:r>
    </w:p>
    <w:tbl>
      <w:tblPr>
        <w:tblW w:w="11430" w:type="dxa"/>
        <w:tblInd w:w="-27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40"/>
        <w:gridCol w:w="365"/>
        <w:gridCol w:w="175"/>
        <w:gridCol w:w="5085"/>
        <w:gridCol w:w="5265"/>
      </w:tblGrid>
      <w:tr w:rsidR="00035547"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Default="00035547" w:rsidP="00035547">
            <w:pPr>
              <w:pStyle w:val="forms"/>
              <w:spacing w:before="40"/>
            </w:pPr>
            <w:r>
              <w:rPr>
                <w:b/>
              </w:rPr>
              <w:t xml:space="preserve">D.  ASSESSMENT SUMMARY </w:t>
            </w:r>
            <w:r>
              <w:t>DHS 36.16(6)</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 xml:space="preserve">Includes the </w:t>
            </w:r>
            <w:proofErr w:type="gramStart"/>
            <w:r>
              <w:t>period of time</w:t>
            </w:r>
            <w:proofErr w:type="gramEnd"/>
            <w:r>
              <w:t xml:space="preserve"> within which the assessment is conducted with meeting dates. (6a)</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Includes the information on which outcomes and service recommendations are based. (6b)</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Includes desirable outcomes and measurable goals desired by the consumer. (6c)</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2B572F" w:rsidRDefault="00035547" w:rsidP="00035547">
            <w:pPr>
              <w:pStyle w:val="forms"/>
              <w:numPr>
                <w:ilvl w:val="0"/>
                <w:numId w:val="28"/>
              </w:numPr>
              <w:spacing w:before="40"/>
            </w:pPr>
            <w:r>
              <w:t>Includes the names and relationships to the consumer of all individuals that participated in the process. (6d)</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Includes significant differences of opinion not resolved among members of the recovery team. If no significant differences identified, please notate that there was no significant difference identified’(6e)</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 xml:space="preserve">Includes reason(s) why consumers are not working on a goal that corresponds to an identified need </w:t>
            </w:r>
            <w:r w:rsidRPr="00AA7FF2">
              <w:t>(</w:t>
            </w:r>
            <w:r w:rsidR="00B408FB">
              <w:t>recommended, not a DHS 36 requirement</w:t>
            </w:r>
            <w:r w:rsidR="007D0140">
              <w:t>)</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Includes signatures of the persons present at the meetings being summarized. (6f)</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28"/>
              </w:numPr>
              <w:spacing w:before="40"/>
            </w:pPr>
            <w:r>
              <w:t>Includes a diagnostic (case) formulation (recommended, not a DHS 36 requirement)</w:t>
            </w:r>
          </w:p>
        </w:tc>
      </w:tr>
      <w:tr w:rsidR="00035547" w:rsidRPr="00346FAE" w:rsidTr="00E86BD2">
        <w:tc>
          <w:tcPr>
            <w:tcW w:w="11430" w:type="dxa"/>
            <w:gridSpan w:val="5"/>
            <w:tcBorders>
              <w:top w:val="single" w:sz="4" w:space="0" w:color="auto"/>
              <w:bottom w:val="single" w:sz="4" w:space="0" w:color="auto"/>
            </w:tcBorders>
            <w:shd w:val="clear" w:color="auto" w:fill="auto"/>
          </w:tcPr>
          <w:p w:rsidR="00035547" w:rsidRPr="004C5276" w:rsidRDefault="00035547" w:rsidP="00035547">
            <w:pPr>
              <w:pStyle w:val="forms"/>
              <w:spacing w:before="60" w:after="60"/>
            </w:pPr>
            <w:r w:rsidRPr="004475DF">
              <w:rPr>
                <w:b/>
              </w:rPr>
              <w:t>Notes:</w:t>
            </w:r>
          </w:p>
          <w:p w:rsidR="00035547" w:rsidRDefault="00035547" w:rsidP="00035547">
            <w:pPr>
              <w:pStyle w:val="forms"/>
              <w:spacing w:before="60" w:after="60"/>
              <w:rPr>
                <w:rFonts w:ascii="Times New Roman" w:hAnsi="Times New Roman"/>
                <w:sz w:val="22"/>
                <w:szCs w:val="22"/>
              </w:rPr>
            </w:pPr>
          </w:p>
        </w:tc>
      </w:tr>
      <w:tr w:rsidR="00035547"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Default="00035547" w:rsidP="00035547">
            <w:pPr>
              <w:pStyle w:val="forms"/>
              <w:spacing w:before="40"/>
            </w:pPr>
            <w:r>
              <w:rPr>
                <w:b/>
              </w:rPr>
              <w:t>E.  SERVICE PLANNING AND DELIVERY PROCESSES</w:t>
            </w:r>
            <w:r>
              <w:t xml:space="preserve"> DHS 36.17</w:t>
            </w:r>
          </w:p>
        </w:tc>
      </w:tr>
      <w:tr w:rsidR="00035547" w:rsidRPr="00F2101E" w:rsidTr="00E86BD2">
        <w:tc>
          <w:tcPr>
            <w:tcW w:w="540" w:type="dxa"/>
            <w:tcBorders>
              <w:top w:val="single" w:sz="4" w:space="0" w:color="auto"/>
              <w:bottom w:val="single" w:sz="4" w:space="0" w:color="auto"/>
              <w:right w:val="nil"/>
            </w:tcBorders>
            <w:shd w:val="clear" w:color="auto" w:fill="auto"/>
          </w:tcPr>
          <w:p w:rsidR="00035547" w:rsidRPr="005B036F" w:rsidRDefault="00035547" w:rsidP="00035547">
            <w:pPr>
              <w:pStyle w:val="forms"/>
              <w:spacing w:before="60" w:after="60"/>
              <w:jc w:val="center"/>
              <w:rPr>
                <w:b/>
              </w:rPr>
            </w:pPr>
            <w:r w:rsidRPr="005B036F">
              <w:rPr>
                <w:b/>
              </w:rPr>
              <w:t>Yes</w:t>
            </w:r>
          </w:p>
        </w:tc>
        <w:tc>
          <w:tcPr>
            <w:tcW w:w="540" w:type="dxa"/>
            <w:gridSpan w:val="2"/>
            <w:tcBorders>
              <w:top w:val="single" w:sz="4" w:space="0" w:color="auto"/>
              <w:left w:val="nil"/>
              <w:bottom w:val="single" w:sz="4" w:space="0" w:color="auto"/>
              <w:right w:val="nil"/>
            </w:tcBorders>
            <w:shd w:val="clear" w:color="auto" w:fill="auto"/>
          </w:tcPr>
          <w:p w:rsidR="00035547" w:rsidRPr="005B036F" w:rsidRDefault="00035547" w:rsidP="00035547">
            <w:pPr>
              <w:pStyle w:val="forms"/>
              <w:spacing w:before="60" w:after="60"/>
              <w:rPr>
                <w:b/>
              </w:rPr>
            </w:pPr>
            <w:r w:rsidRPr="005B036F">
              <w:rPr>
                <w:b/>
              </w:rPr>
              <w:t>No</w:t>
            </w:r>
          </w:p>
        </w:tc>
        <w:tc>
          <w:tcPr>
            <w:tcW w:w="5085" w:type="dxa"/>
            <w:tcBorders>
              <w:top w:val="single" w:sz="4" w:space="0" w:color="auto"/>
              <w:left w:val="nil"/>
              <w:bottom w:val="single" w:sz="4" w:space="0" w:color="auto"/>
            </w:tcBorders>
            <w:shd w:val="clear" w:color="auto" w:fill="auto"/>
            <w:vAlign w:val="center"/>
          </w:tcPr>
          <w:p w:rsidR="00035547" w:rsidRPr="008079DA" w:rsidRDefault="00035547" w:rsidP="00035547">
            <w:pPr>
              <w:pStyle w:val="forms"/>
              <w:spacing w:before="60" w:after="60"/>
              <w:rPr>
                <w:rFonts w:cs="Arial"/>
                <w:szCs w:val="18"/>
              </w:rPr>
            </w:pPr>
            <w:r>
              <w:rPr>
                <w:b/>
              </w:rPr>
              <w:t xml:space="preserve">Initial </w:t>
            </w:r>
            <w:r w:rsidRPr="00F2101E">
              <w:rPr>
                <w:b/>
              </w:rPr>
              <w:t>Completion Date:</w:t>
            </w:r>
          </w:p>
        </w:tc>
        <w:tc>
          <w:tcPr>
            <w:tcW w:w="5265" w:type="dxa"/>
            <w:tcBorders>
              <w:top w:val="single" w:sz="4" w:space="0" w:color="auto"/>
              <w:left w:val="nil"/>
              <w:bottom w:val="single" w:sz="4" w:space="0" w:color="auto"/>
            </w:tcBorders>
            <w:shd w:val="clear" w:color="auto" w:fill="auto"/>
            <w:vAlign w:val="center"/>
          </w:tcPr>
          <w:p w:rsidR="00035547" w:rsidRPr="00F2101E" w:rsidRDefault="00035547" w:rsidP="00035547">
            <w:pPr>
              <w:pStyle w:val="forms"/>
              <w:spacing w:before="40"/>
              <w:rPr>
                <w:b/>
              </w:rPr>
            </w:pPr>
            <w:r>
              <w:rPr>
                <w:b/>
              </w:rPr>
              <w:t xml:space="preserve">Dates Updated: </w:t>
            </w:r>
            <w:r w:rsidRPr="00F2101E">
              <w:t>(</w:t>
            </w:r>
            <w:r>
              <w:t>minimum every 6 months</w:t>
            </w:r>
            <w:r w:rsidRPr="00F2101E">
              <w:t>)</w:t>
            </w:r>
            <w:r>
              <w:rPr>
                <w:b/>
              </w:rPr>
              <w:t>:</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Del="00060587"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Completed within 30 days of receipt of an application for services (2)</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if the Service Plan was not completed within 30 days, the specific reason was documented</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Documentation that the planning process was facilitated by the service facilitator in collaboration with the consumer and recovery team</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Documentation that the planning process was explained to the consumer (2c)</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plan addresses the needs and recovery goals identified in the assessment (2d)</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eastAsia="Times New Roman" w:hAnsi="Arial" w:cs="Arial"/>
                <w:bCs/>
                <w:color w:val="000000"/>
                <w:sz w:val="18"/>
                <w:szCs w:val="18"/>
                <w:lang w:val="en"/>
              </w:rPr>
            </w:pPr>
            <w:r w:rsidRPr="000D5741">
              <w:rPr>
                <w:rFonts w:ascii="Arial" w:hAnsi="Arial" w:cs="Arial"/>
                <w:bCs/>
                <w:color w:val="000000"/>
                <w:sz w:val="18"/>
                <w:szCs w:val="18"/>
                <w:lang w:val="en"/>
              </w:rPr>
              <w:t>Discharge criteria (“Discharge from the CCS shall be based on the discharge criteria in the service plan” (5)(a))</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 xml:space="preserve">The service plan includes a description of </w:t>
            </w:r>
            <w:proofErr w:type="gramStart"/>
            <w:r w:rsidRPr="000D5741">
              <w:rPr>
                <w:rFonts w:ascii="Arial" w:eastAsia="Times New Roman" w:hAnsi="Arial" w:cs="Arial"/>
                <w:bCs/>
                <w:color w:val="000000"/>
                <w:sz w:val="18"/>
                <w:szCs w:val="18"/>
                <w:lang w:val="en"/>
              </w:rPr>
              <w:t>all of</w:t>
            </w:r>
            <w:proofErr w:type="gramEnd"/>
            <w:r w:rsidRPr="000D5741">
              <w:rPr>
                <w:rFonts w:ascii="Arial" w:eastAsia="Times New Roman" w:hAnsi="Arial" w:cs="Arial"/>
                <w:bCs/>
                <w:color w:val="000000"/>
                <w:sz w:val="18"/>
                <w:szCs w:val="18"/>
                <w:lang w:val="en"/>
              </w:rPr>
              <w:t xml:space="preserve"> the following: (2m)</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service facilitation activities that will be provided (2m)1</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psychosocial rehabilitation and treatment services to be provided to or arranged for the consumer, including the schedules and frequency of services provided. Psychosocial rehabilitation and treatment services are: (2m)2</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Provided in the most natural and least restrictive manner and most integrated settings practicable</w:t>
            </w:r>
            <w:r>
              <w:rPr>
                <w:rFonts w:ascii="Arial" w:eastAsia="Times New Roman" w:hAnsi="Arial" w:cs="Arial"/>
                <w:bCs/>
                <w:color w:val="000000"/>
                <w:sz w:val="18"/>
                <w:szCs w:val="18"/>
                <w:lang w:val="en"/>
              </w:rPr>
              <w:t xml:space="preserve"> (4a)</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Delivered with reasonable promptness</w:t>
            </w:r>
            <w:r>
              <w:rPr>
                <w:rFonts w:ascii="Arial" w:eastAsia="Times New Roman" w:hAnsi="Arial" w:cs="Arial"/>
                <w:bCs/>
                <w:color w:val="000000"/>
                <w:sz w:val="18"/>
                <w:szCs w:val="18"/>
                <w:lang w:val="en"/>
              </w:rPr>
              <w:t xml:space="preserve"> (4a)</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Build upon the natural supports available in the community</w:t>
            </w:r>
            <w:r>
              <w:rPr>
                <w:rFonts w:ascii="Arial" w:eastAsia="Times New Roman" w:hAnsi="Arial" w:cs="Arial"/>
                <w:bCs/>
                <w:color w:val="000000"/>
                <w:sz w:val="18"/>
                <w:szCs w:val="18"/>
                <w:lang w:val="en"/>
              </w:rPr>
              <w:t xml:space="preserve"> (4a)</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 xml:space="preserve">Provided with sufficient frequency to support achievement of goals identified in the service plan. </w:t>
            </w:r>
            <w:r>
              <w:rPr>
                <w:rFonts w:ascii="Arial" w:eastAsia="Times New Roman" w:hAnsi="Arial" w:cs="Arial"/>
                <w:bCs/>
                <w:color w:val="000000"/>
                <w:sz w:val="18"/>
                <w:szCs w:val="18"/>
                <w:lang w:val="en"/>
              </w:rPr>
              <w:t>(4b)</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Documentation of the services are included in the service record of the consumer.</w:t>
            </w:r>
            <w:r>
              <w:rPr>
                <w:rFonts w:ascii="Arial" w:eastAsia="Times New Roman" w:hAnsi="Arial" w:cs="Arial"/>
                <w:bCs/>
                <w:color w:val="000000"/>
                <w:sz w:val="18"/>
                <w:szCs w:val="18"/>
                <w:lang w:val="en"/>
              </w:rPr>
              <w:t xml:space="preserve"> (4c)</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service providers and natural supports who are or will be responsible for providing the consumer's treatment, rehabilitation, or support services and the payment source for each. (2m)3</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 xml:space="preserve">Measurable goals and type and frequency of data collection that will be used to measure progress toward desired outcomes. (2m)4. </w:t>
            </w:r>
            <w:r w:rsidRPr="000D5741">
              <w:rPr>
                <w:rFonts w:ascii="Arial" w:hAnsi="Arial" w:cs="Arial"/>
                <w:sz w:val="18"/>
                <w:szCs w:val="18"/>
              </w:rPr>
              <w:t>Include start date of services (suggested, not required by DHS 36)</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completed service plan is signed by the consumer, a mental health or substance abuse professional, and the service facilitator. (2mc)</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service plan has been reviewed/updated at least every 6 months.  The reviews include: (3)</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An assessment of the progress toward goals (3)</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Consumer satisfaction with services (3)</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Original, updated, and partially completed service plans are maintained in the consumer's service record</w:t>
            </w:r>
          </w:p>
        </w:tc>
      </w:tr>
      <w:tr w:rsidR="00035547" w:rsidRPr="00346FAE"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0D5741" w:rsidRDefault="00035547" w:rsidP="00035547">
            <w:pPr>
              <w:pStyle w:val="ListParagraph"/>
              <w:numPr>
                <w:ilvl w:val="0"/>
                <w:numId w:val="33"/>
              </w:numPr>
              <w:spacing w:before="60"/>
              <w:ind w:left="1140"/>
              <w:rPr>
                <w:rFonts w:ascii="Arial" w:eastAsia="Times New Roman" w:hAnsi="Arial" w:cs="Arial"/>
                <w:bCs/>
                <w:sz w:val="18"/>
                <w:szCs w:val="18"/>
                <w:lang w:val="en"/>
              </w:rPr>
            </w:pPr>
            <w:r w:rsidRPr="000D5741">
              <w:rPr>
                <w:rFonts w:ascii="Arial" w:eastAsia="Times New Roman" w:hAnsi="Arial" w:cs="Arial"/>
                <w:bCs/>
                <w:sz w:val="18"/>
                <w:szCs w:val="18"/>
                <w:lang w:val="en"/>
              </w:rPr>
              <w:t xml:space="preserve">Authorization of services by a Mental Health Professional and Substance Abuse Professional if substance abuse services will be provided.  (MA Requirement – </w:t>
            </w:r>
            <w:proofErr w:type="spellStart"/>
            <w:r w:rsidRPr="000D5741">
              <w:rPr>
                <w:rFonts w:ascii="Arial" w:eastAsia="Times New Roman" w:hAnsi="Arial" w:cs="Arial"/>
                <w:bCs/>
                <w:sz w:val="18"/>
                <w:szCs w:val="18"/>
                <w:lang w:val="en"/>
              </w:rPr>
              <w:t>ForwardHealth</w:t>
            </w:r>
            <w:proofErr w:type="spellEnd"/>
            <w:r w:rsidRPr="000D5741">
              <w:rPr>
                <w:rFonts w:ascii="Arial" w:eastAsia="Times New Roman" w:hAnsi="Arial" w:cs="Arial"/>
                <w:bCs/>
                <w:sz w:val="18"/>
                <w:szCs w:val="18"/>
                <w:lang w:val="en"/>
              </w:rPr>
              <w:t xml:space="preserve"> update June 2014-42, pg. 15)</w:t>
            </w:r>
          </w:p>
        </w:tc>
      </w:tr>
      <w:tr w:rsidR="00035547" w:rsidRPr="00346FAE" w:rsidTr="00E86BD2">
        <w:tc>
          <w:tcPr>
            <w:tcW w:w="11430" w:type="dxa"/>
            <w:gridSpan w:val="5"/>
            <w:tcBorders>
              <w:top w:val="single" w:sz="4" w:space="0" w:color="auto"/>
              <w:bottom w:val="single" w:sz="4" w:space="0" w:color="auto"/>
            </w:tcBorders>
            <w:shd w:val="clear" w:color="auto" w:fill="auto"/>
          </w:tcPr>
          <w:p w:rsidR="00035547" w:rsidRDefault="00035547" w:rsidP="00035547">
            <w:pPr>
              <w:pStyle w:val="forms"/>
              <w:spacing w:before="60" w:after="60"/>
              <w:rPr>
                <w:b/>
              </w:rPr>
            </w:pPr>
            <w:r w:rsidRPr="004475DF">
              <w:rPr>
                <w:b/>
              </w:rPr>
              <w:t>Notes:</w:t>
            </w:r>
          </w:p>
          <w:p w:rsidR="00A87149" w:rsidRDefault="00A87149" w:rsidP="00035547">
            <w:pPr>
              <w:pStyle w:val="forms"/>
              <w:spacing w:before="60" w:after="60"/>
              <w:rPr>
                <w:b/>
              </w:rPr>
            </w:pPr>
          </w:p>
          <w:p w:rsidR="00A87149" w:rsidRPr="00A73C80" w:rsidRDefault="00A87149" w:rsidP="00035547">
            <w:pPr>
              <w:pStyle w:val="forms"/>
              <w:spacing w:before="60" w:after="60"/>
            </w:pPr>
          </w:p>
        </w:tc>
      </w:tr>
      <w:tr w:rsidR="00035547"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Default="00035547" w:rsidP="00035547">
            <w:pPr>
              <w:pStyle w:val="forms"/>
              <w:spacing w:before="40"/>
            </w:pPr>
            <w:r>
              <w:rPr>
                <w:b/>
              </w:rPr>
              <w:t>F.  ATTENDANCE ROSTER</w:t>
            </w:r>
            <w:r>
              <w:t xml:space="preserve"> DHS 36.17 (2mb) and DHS 36.18 (3b)</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lastRenderedPageBreak/>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5"/>
              </w:numPr>
              <w:spacing w:before="60"/>
              <w:rPr>
                <w:rFonts w:ascii="Arial" w:eastAsia="Times New Roman" w:hAnsi="Arial" w:cs="Arial"/>
                <w:bCs/>
                <w:color w:val="000000"/>
                <w:sz w:val="18"/>
                <w:szCs w:val="18"/>
                <w:lang w:val="en"/>
              </w:rPr>
            </w:pPr>
            <w:r w:rsidRPr="00F21457">
              <w:rPr>
                <w:rFonts w:ascii="Arial" w:eastAsia="Times New Roman" w:hAnsi="Arial" w:cs="Arial"/>
                <w:bCs/>
                <w:color w:val="000000"/>
                <w:sz w:val="18"/>
                <w:szCs w:val="18"/>
                <w:lang w:val="en"/>
              </w:rPr>
              <w:t>The consumer’s record shall include attendance rosters from service planning sessions (DHS 36.18(3b))</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5"/>
              </w:numPr>
              <w:spacing w:before="60"/>
              <w:rPr>
                <w:rFonts w:ascii="Arial" w:hAnsi="Arial" w:cs="Arial"/>
                <w:sz w:val="18"/>
                <w:szCs w:val="18"/>
              </w:rPr>
            </w:pPr>
            <w:r w:rsidRPr="00F21457">
              <w:rPr>
                <w:rFonts w:ascii="Arial" w:eastAsia="Times New Roman" w:hAnsi="Arial" w:cs="Arial"/>
                <w:bCs/>
                <w:color w:val="000000"/>
                <w:sz w:val="18"/>
                <w:szCs w:val="18"/>
                <w:lang w:val="en"/>
              </w:rPr>
              <w:t>An attendance roster shall</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6"/>
              </w:numPr>
              <w:spacing w:before="60"/>
              <w:ind w:left="1140"/>
              <w:rPr>
                <w:rFonts w:ascii="Arial" w:eastAsia="Times New Roman" w:hAnsi="Arial" w:cs="Arial"/>
                <w:bCs/>
                <w:color w:val="000000"/>
                <w:sz w:val="18"/>
                <w:szCs w:val="18"/>
                <w:lang w:val="en"/>
              </w:rPr>
            </w:pPr>
            <w:r w:rsidRPr="00F21457">
              <w:rPr>
                <w:rFonts w:ascii="Arial" w:eastAsia="Times New Roman" w:hAnsi="Arial" w:cs="Arial"/>
                <w:bCs/>
                <w:color w:val="000000"/>
                <w:sz w:val="18"/>
                <w:szCs w:val="18"/>
                <w:lang w:val="en"/>
              </w:rPr>
              <w:t>Be signed by each person, including recovery team members in attendance at each service planning meeting (2mb)</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Include the date of the meeting (2mb)</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Include the name, address, and telephone number of each person attending the meeting (2mb)</w:t>
            </w:r>
          </w:p>
        </w:tc>
      </w:tr>
      <w:tr w:rsidR="00035547" w:rsidRPr="000D5741" w:rsidDel="0006058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Signatures from everyone present (2mb)</w:t>
            </w:r>
          </w:p>
        </w:tc>
      </w:tr>
      <w:tr w:rsidR="00035547" w:rsidRPr="000D5741" w:rsidDel="00060587" w:rsidTr="00E86BD2">
        <w:tc>
          <w:tcPr>
            <w:tcW w:w="11430" w:type="dxa"/>
            <w:gridSpan w:val="5"/>
            <w:tcBorders>
              <w:top w:val="single" w:sz="4" w:space="0" w:color="auto"/>
              <w:bottom w:val="single" w:sz="4" w:space="0" w:color="auto"/>
            </w:tcBorders>
            <w:shd w:val="clear" w:color="auto" w:fill="auto"/>
          </w:tcPr>
          <w:p w:rsidR="00035547" w:rsidRPr="005B036F" w:rsidRDefault="00035547" w:rsidP="00035547">
            <w:pPr>
              <w:pStyle w:val="forms"/>
              <w:spacing w:before="60" w:after="60"/>
            </w:pPr>
            <w:r w:rsidRPr="004475DF">
              <w:rPr>
                <w:b/>
              </w:rPr>
              <w:t>Notes:</w:t>
            </w:r>
          </w:p>
          <w:p w:rsidR="00A87149" w:rsidRDefault="00A87149" w:rsidP="00035547">
            <w:pPr>
              <w:pStyle w:val="forms"/>
              <w:spacing w:before="60" w:after="60"/>
              <w:rPr>
                <w:rFonts w:ascii="Times New Roman" w:hAnsi="Times New Roman"/>
                <w:sz w:val="22"/>
                <w:szCs w:val="22"/>
              </w:rPr>
            </w:pPr>
          </w:p>
        </w:tc>
      </w:tr>
      <w:tr w:rsidR="00035547" w:rsidTr="00E86BD2">
        <w:tc>
          <w:tcPr>
            <w:tcW w:w="540" w:type="dxa"/>
            <w:tcBorders>
              <w:top w:val="single" w:sz="4" w:space="0" w:color="auto"/>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rsidR="00035547" w:rsidRDefault="00035547" w:rsidP="00035547">
            <w:pPr>
              <w:pStyle w:val="forms"/>
              <w:spacing w:before="40"/>
            </w:pPr>
            <w:r>
              <w:rPr>
                <w:b/>
              </w:rPr>
              <w:t>G.  CRISIS PLAN</w:t>
            </w:r>
            <w:r>
              <w:t xml:space="preserve"> (This is not a CCS requirement, this is a Chapter 34 rule (DHS 34.23(7))</w:t>
            </w:r>
          </w:p>
        </w:tc>
      </w:tr>
      <w:tr w:rsidR="00035547" w:rsidRPr="00F2145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Pr="00F21457" w:rsidRDefault="00035547" w:rsidP="00035547">
            <w:pPr>
              <w:pStyle w:val="ListParagraph"/>
              <w:numPr>
                <w:ilvl w:val="0"/>
                <w:numId w:val="37"/>
              </w:numPr>
              <w:spacing w:before="60"/>
              <w:rPr>
                <w:rFonts w:ascii="Arial" w:eastAsia="Times New Roman" w:hAnsi="Arial" w:cs="Arial"/>
                <w:bCs/>
                <w:color w:val="000000"/>
                <w:sz w:val="18"/>
                <w:szCs w:val="18"/>
                <w:lang w:val="en"/>
              </w:rPr>
            </w:pPr>
            <w:r>
              <w:rPr>
                <w:rFonts w:ascii="Arial" w:eastAsia="Times New Roman" w:hAnsi="Arial" w:cs="Arial"/>
                <w:bCs/>
                <w:color w:val="000000"/>
                <w:sz w:val="18"/>
                <w:szCs w:val="18"/>
                <w:lang w:val="en"/>
              </w:rPr>
              <w:t>A crisis plan has been completed</w:t>
            </w:r>
          </w:p>
        </w:tc>
      </w:tr>
      <w:tr w:rsidR="00035547" w:rsidRPr="00F21457" w:rsidTr="00E86BD2">
        <w:tc>
          <w:tcPr>
            <w:tcW w:w="11430" w:type="dxa"/>
            <w:gridSpan w:val="5"/>
            <w:tcBorders>
              <w:top w:val="single" w:sz="4" w:space="0" w:color="auto"/>
              <w:bottom w:val="single" w:sz="4" w:space="0" w:color="auto"/>
            </w:tcBorders>
            <w:shd w:val="clear" w:color="auto" w:fill="auto"/>
          </w:tcPr>
          <w:p w:rsidR="00035547" w:rsidRDefault="00035547" w:rsidP="00035547">
            <w:pPr>
              <w:pStyle w:val="forms"/>
              <w:spacing w:before="60" w:after="60"/>
              <w:rPr>
                <w:b/>
              </w:rPr>
            </w:pPr>
            <w:r w:rsidRPr="004475DF">
              <w:rPr>
                <w:b/>
              </w:rPr>
              <w:t>Notes:</w:t>
            </w:r>
          </w:p>
          <w:p w:rsidR="00A87149" w:rsidRPr="005B036F" w:rsidRDefault="00A87149" w:rsidP="00035547">
            <w:pPr>
              <w:pStyle w:val="forms"/>
              <w:spacing w:before="60" w:after="60"/>
            </w:pPr>
          </w:p>
        </w:tc>
      </w:tr>
      <w:tr w:rsidR="00035547" w:rsidRPr="00CE3649" w:rsidTr="00E86BD2">
        <w:tc>
          <w:tcPr>
            <w:tcW w:w="11430" w:type="dxa"/>
            <w:gridSpan w:val="5"/>
            <w:tcBorders>
              <w:top w:val="single" w:sz="4" w:space="0" w:color="auto"/>
              <w:bottom w:val="single" w:sz="4" w:space="0" w:color="auto"/>
            </w:tcBorders>
            <w:shd w:val="clear" w:color="auto" w:fill="D9D9D9" w:themeFill="background1" w:themeFillShade="D9"/>
          </w:tcPr>
          <w:p w:rsidR="00035547" w:rsidRPr="00E1519F" w:rsidRDefault="00035547" w:rsidP="00035547">
            <w:pPr>
              <w:pStyle w:val="forms"/>
              <w:spacing w:before="60" w:after="60"/>
              <w:rPr>
                <w:b/>
              </w:rPr>
            </w:pPr>
            <w:r w:rsidRPr="00E1519F">
              <w:rPr>
                <w:b/>
              </w:rPr>
              <w:t xml:space="preserve">SECTION </w:t>
            </w:r>
            <w:r>
              <w:rPr>
                <w:b/>
              </w:rPr>
              <w:t>4: DISCHARGE (DHS 36.17(5))</w:t>
            </w:r>
            <w:r w:rsidRPr="00E1519F">
              <w:rPr>
                <w:b/>
              </w:rPr>
              <w:t xml:space="preserve"> </w:t>
            </w:r>
          </w:p>
        </w:tc>
      </w:tr>
      <w:tr w:rsidR="00035547" w:rsidRPr="00F2101E" w:rsidTr="00E86BD2">
        <w:tc>
          <w:tcPr>
            <w:tcW w:w="540" w:type="dxa"/>
            <w:shd w:val="clear" w:color="auto" w:fill="auto"/>
          </w:tcPr>
          <w:p w:rsidR="00035547" w:rsidRPr="00894C9F" w:rsidRDefault="00035547" w:rsidP="00035547">
            <w:pPr>
              <w:pStyle w:val="forms"/>
              <w:spacing w:before="60" w:after="60"/>
              <w:jc w:val="center"/>
              <w:rPr>
                <w:b/>
              </w:rPr>
            </w:pPr>
            <w:r w:rsidRPr="00894C9F">
              <w:rPr>
                <w:b/>
              </w:rPr>
              <w:t>Yes</w:t>
            </w:r>
          </w:p>
        </w:tc>
        <w:tc>
          <w:tcPr>
            <w:tcW w:w="540" w:type="dxa"/>
            <w:gridSpan w:val="2"/>
            <w:shd w:val="clear" w:color="auto" w:fill="auto"/>
          </w:tcPr>
          <w:p w:rsidR="00035547" w:rsidRPr="00894C9F" w:rsidRDefault="00035547" w:rsidP="00035547">
            <w:pPr>
              <w:pStyle w:val="forms"/>
              <w:spacing w:before="60" w:after="60"/>
              <w:jc w:val="center"/>
              <w:rPr>
                <w:b/>
              </w:rPr>
            </w:pPr>
            <w:r w:rsidRPr="00894C9F">
              <w:rPr>
                <w:b/>
              </w:rPr>
              <w:t>No</w:t>
            </w:r>
          </w:p>
        </w:tc>
        <w:tc>
          <w:tcPr>
            <w:tcW w:w="10350" w:type="dxa"/>
            <w:gridSpan w:val="2"/>
            <w:shd w:val="clear" w:color="auto" w:fill="auto"/>
            <w:vAlign w:val="center"/>
          </w:tcPr>
          <w:p w:rsidR="00035547" w:rsidRPr="00F2101E" w:rsidRDefault="00035547" w:rsidP="00035547">
            <w:pPr>
              <w:pStyle w:val="forms"/>
              <w:spacing w:before="60" w:after="60"/>
              <w:rPr>
                <w:rFonts w:cs="Arial"/>
                <w:b/>
                <w:szCs w:val="18"/>
              </w:rPr>
            </w:pP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39"/>
              </w:numPr>
              <w:spacing w:before="60" w:after="60"/>
            </w:pPr>
            <w:r>
              <w:t>Discharge from CCS shall be based on the discharge criteria in service plan (5) unless one of the following conditions: (5a)</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Consumer no longer wants psychosocial rehabilitation (5a)1</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The whereabouts of the consumer are unknown for at least 3 months despite diligent efforts to locate the consumer (5a)2</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The consumer refuses services from the CCS for at least 3 months despite diligent outreach efforts to engage the consumer (5a)3</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The consumer enters a long-term care facility for medical reasons and is unlikely to return to community living (5a)4</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The consumer is deceased (5a)5</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0"/>
              </w:numPr>
              <w:spacing w:before="60" w:after="60"/>
              <w:ind w:left="1140"/>
            </w:pPr>
            <w:r>
              <w:t>Psychosocial rehabilitation services are no longer needed (5a)6</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39"/>
              </w:numPr>
              <w:spacing w:before="60" w:after="60"/>
            </w:pPr>
            <w:r w:rsidRPr="001F5E64">
              <w:t xml:space="preserve">When a consumer is discharged from the CCS program, the consumer shall be given written notice of the discharge.  The notice shall include </w:t>
            </w:r>
            <w:proofErr w:type="gramStart"/>
            <w:r w:rsidRPr="001F5E64">
              <w:t>all of</w:t>
            </w:r>
            <w:proofErr w:type="gramEnd"/>
            <w:r w:rsidRPr="001F5E64">
              <w:t xml:space="preserve"> the following</w:t>
            </w:r>
            <w:r>
              <w:t xml:space="preserve"> (5am)</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1"/>
              </w:numPr>
              <w:spacing w:before="60" w:after="60"/>
              <w:ind w:left="1140"/>
            </w:pPr>
            <w:r w:rsidRPr="001F5E64">
              <w:t>A copy of the discharge summary</w:t>
            </w:r>
            <w:r>
              <w:t xml:space="preserve"> (5am)1</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1"/>
              </w:numPr>
              <w:spacing w:before="60" w:after="60"/>
              <w:ind w:left="1140"/>
            </w:pPr>
            <w:r w:rsidRPr="001F5E64">
              <w:t>Written procedures on how to re−apply for CCS services.</w:t>
            </w:r>
            <w:r>
              <w:t xml:space="preserve"> (5am)2</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1"/>
              </w:numPr>
              <w:spacing w:before="60" w:after="60"/>
              <w:ind w:left="1140"/>
            </w:pPr>
            <w:r w:rsidRPr="001F5E64">
              <w:t>If a consumer is involuntarily discharged from the CCS program and the consumer receives Medical Assistance, the fair hearing procedures prescribed in s. DHS 104.01 (5).  For all other consumers, information on how the consumer can submit a written request for a review of the discharge to the department.</w:t>
            </w:r>
            <w:r>
              <w:t xml:space="preserve"> (5am)3</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39"/>
              </w:numPr>
              <w:spacing w:before="60" w:after="60"/>
            </w:pPr>
            <w:r w:rsidRPr="001F5E64">
              <w:t xml:space="preserve">The CCS shall develop a written discharge summary for each consumer discharged from psychosocial rehabilitation services.  The discharge summary shall include </w:t>
            </w:r>
            <w:proofErr w:type="gramStart"/>
            <w:r w:rsidRPr="001F5E64">
              <w:t>all of</w:t>
            </w:r>
            <w:proofErr w:type="gramEnd"/>
            <w:r w:rsidRPr="001F5E64">
              <w:t xml:space="preserve"> the following:</w:t>
            </w:r>
            <w:r>
              <w:t xml:space="preserve"> (5b)</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2"/>
              </w:numPr>
              <w:spacing w:before="60" w:after="60"/>
              <w:ind w:left="1140"/>
            </w:pPr>
            <w:r w:rsidRPr="000D5BE6">
              <w:t>The reasons for discharge.</w:t>
            </w:r>
            <w:r>
              <w:t xml:space="preserve"> (5b)1</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2"/>
              </w:numPr>
              <w:spacing w:before="60" w:after="60"/>
              <w:ind w:left="1140"/>
            </w:pPr>
            <w:r w:rsidRPr="000D5BE6">
              <w:t>The consumer’s status and condition at discharge including the consumer’s progress toward the outcomes specified in the service plan.</w:t>
            </w:r>
            <w:r>
              <w:t xml:space="preserve"> (5b)2</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2"/>
              </w:numPr>
              <w:spacing w:before="60" w:after="60"/>
              <w:ind w:left="1140"/>
            </w:pPr>
            <w:r w:rsidRPr="000D5BE6">
              <w:t>Documentation of the circumstances, as determined by the consumer and recovery team, that would suggest a renewed need for psychosocial rehabilitation services</w:t>
            </w:r>
            <w:r>
              <w:t xml:space="preserve"> (5b)3</w:t>
            </w:r>
          </w:p>
        </w:tc>
      </w:tr>
      <w:tr w:rsidR="00035547" w:rsidTr="00E86BD2">
        <w:tc>
          <w:tcPr>
            <w:tcW w:w="540" w:type="dxa"/>
            <w:tcBorders>
              <w:top w:val="single" w:sz="4" w:space="0" w:color="auto"/>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6F693E">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6F693E">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rsidR="00035547" w:rsidRDefault="00035547" w:rsidP="00035547">
            <w:pPr>
              <w:pStyle w:val="forms"/>
              <w:numPr>
                <w:ilvl w:val="0"/>
                <w:numId w:val="42"/>
              </w:numPr>
              <w:spacing w:before="60" w:after="60"/>
              <w:ind w:left="1140"/>
            </w:pPr>
            <w:r w:rsidRPr="000D5BE6">
              <w:t>For a planned discharge, the signature of the consumer, the service facilitator, and mental health professional or substance abuse professional.  With the consumer’s consent, this summary shall be shared with providers who will be providing subsequent services.</w:t>
            </w:r>
            <w:r>
              <w:t xml:space="preserve"> (5b)4</w:t>
            </w:r>
          </w:p>
        </w:tc>
      </w:tr>
      <w:tr w:rsidR="00035547" w:rsidTr="00E86BD2">
        <w:tc>
          <w:tcPr>
            <w:tcW w:w="11430" w:type="dxa"/>
            <w:gridSpan w:val="5"/>
            <w:tcBorders>
              <w:top w:val="single" w:sz="4" w:space="0" w:color="auto"/>
              <w:bottom w:val="single" w:sz="4" w:space="0" w:color="auto"/>
            </w:tcBorders>
            <w:shd w:val="clear" w:color="auto" w:fill="auto"/>
          </w:tcPr>
          <w:p w:rsidR="00035547" w:rsidRDefault="00035547" w:rsidP="00035547">
            <w:pPr>
              <w:pStyle w:val="forms"/>
              <w:spacing w:before="60" w:after="60"/>
              <w:rPr>
                <w:b/>
              </w:rPr>
            </w:pPr>
            <w:r w:rsidRPr="004475DF">
              <w:rPr>
                <w:b/>
              </w:rPr>
              <w:t>Notes:</w:t>
            </w:r>
          </w:p>
          <w:p w:rsidR="00A87149" w:rsidRDefault="00A87149" w:rsidP="00035547">
            <w:pPr>
              <w:pStyle w:val="forms"/>
              <w:spacing w:before="60" w:after="60"/>
            </w:pPr>
          </w:p>
          <w:p w:rsidR="00035547" w:rsidRPr="005B036F" w:rsidRDefault="00035547" w:rsidP="00035547">
            <w:pPr>
              <w:pStyle w:val="forms"/>
              <w:spacing w:before="60" w:after="60"/>
            </w:pPr>
          </w:p>
        </w:tc>
      </w:tr>
    </w:tbl>
    <w:p w:rsidR="00D411C4" w:rsidRDefault="00D411C4" w:rsidP="00E86BD2"/>
    <w:sectPr w:rsidR="00D411C4" w:rsidSect="00E86BD2">
      <w:footerReference w:type="default" r:id="rId8"/>
      <w:pgSz w:w="12240" w:h="15840"/>
      <w:pgMar w:top="360" w:right="720" w:bottom="720" w:left="720" w:header="36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3E" w:rsidRDefault="006F693E" w:rsidP="00D13EE0">
      <w:pPr>
        <w:spacing w:after="0" w:line="240" w:lineRule="auto"/>
      </w:pPr>
      <w:r>
        <w:separator/>
      </w:r>
    </w:p>
  </w:endnote>
  <w:endnote w:type="continuationSeparator" w:id="0">
    <w:p w:rsidR="006F693E" w:rsidRDefault="006F693E" w:rsidP="00D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998266737"/>
      <w:docPartObj>
        <w:docPartGallery w:val="Page Numbers (Bottom of Page)"/>
        <w:docPartUnique/>
      </w:docPartObj>
    </w:sdtPr>
    <w:sdtEndPr/>
    <w:sdtContent>
      <w:sdt>
        <w:sdtPr>
          <w:rPr>
            <w:rFonts w:cs="Arial"/>
            <w:sz w:val="18"/>
            <w:szCs w:val="18"/>
          </w:rPr>
          <w:id w:val="-713895963"/>
          <w:docPartObj>
            <w:docPartGallery w:val="Page Numbers (Top of Page)"/>
            <w:docPartUnique/>
          </w:docPartObj>
        </w:sdtPr>
        <w:sdtEndPr/>
        <w:sdtContent>
          <w:p w:rsidR="00D7322E" w:rsidRDefault="00D7322E">
            <w:pPr>
              <w:pStyle w:val="Footer"/>
              <w:jc w:val="center"/>
              <w:rPr>
                <w:rFonts w:cs="Arial"/>
                <w:bCs/>
                <w:sz w:val="18"/>
                <w:szCs w:val="18"/>
              </w:rPr>
            </w:pPr>
            <w:r w:rsidRPr="008D249D">
              <w:rPr>
                <w:rFonts w:cs="Arial"/>
                <w:sz w:val="18"/>
                <w:szCs w:val="18"/>
              </w:rPr>
              <w:t xml:space="preserve">Page </w:t>
            </w:r>
            <w:r w:rsidRPr="008D249D">
              <w:rPr>
                <w:rFonts w:cs="Arial"/>
                <w:bCs/>
                <w:sz w:val="18"/>
                <w:szCs w:val="18"/>
              </w:rPr>
              <w:fldChar w:fldCharType="begin"/>
            </w:r>
            <w:r w:rsidRPr="008D249D">
              <w:rPr>
                <w:rFonts w:cs="Arial"/>
                <w:bCs/>
                <w:sz w:val="18"/>
                <w:szCs w:val="18"/>
              </w:rPr>
              <w:instrText xml:space="preserve"> PAGE </w:instrText>
            </w:r>
            <w:r w:rsidRPr="008D249D">
              <w:rPr>
                <w:rFonts w:cs="Arial"/>
                <w:bCs/>
                <w:sz w:val="18"/>
                <w:szCs w:val="18"/>
              </w:rPr>
              <w:fldChar w:fldCharType="separate"/>
            </w:r>
            <w:r w:rsidR="00E86BD2">
              <w:rPr>
                <w:rFonts w:cs="Arial"/>
                <w:bCs/>
                <w:noProof/>
                <w:sz w:val="18"/>
                <w:szCs w:val="18"/>
              </w:rPr>
              <w:t>2</w:t>
            </w:r>
            <w:r w:rsidRPr="008D249D">
              <w:rPr>
                <w:rFonts w:cs="Arial"/>
                <w:bCs/>
                <w:sz w:val="18"/>
                <w:szCs w:val="18"/>
              </w:rPr>
              <w:fldChar w:fldCharType="end"/>
            </w:r>
            <w:r w:rsidRPr="008D249D">
              <w:rPr>
                <w:rFonts w:cs="Arial"/>
                <w:sz w:val="18"/>
                <w:szCs w:val="18"/>
              </w:rPr>
              <w:t xml:space="preserve"> of </w:t>
            </w:r>
            <w:r w:rsidRPr="008D249D">
              <w:rPr>
                <w:rFonts w:cs="Arial"/>
                <w:bCs/>
                <w:sz w:val="18"/>
                <w:szCs w:val="18"/>
              </w:rPr>
              <w:fldChar w:fldCharType="begin"/>
            </w:r>
            <w:r w:rsidRPr="008D249D">
              <w:rPr>
                <w:rFonts w:cs="Arial"/>
                <w:bCs/>
                <w:sz w:val="18"/>
                <w:szCs w:val="18"/>
              </w:rPr>
              <w:instrText xml:space="preserve"> NUMPAGES  </w:instrText>
            </w:r>
            <w:r w:rsidRPr="008D249D">
              <w:rPr>
                <w:rFonts w:cs="Arial"/>
                <w:bCs/>
                <w:sz w:val="18"/>
                <w:szCs w:val="18"/>
              </w:rPr>
              <w:fldChar w:fldCharType="separate"/>
            </w:r>
            <w:r w:rsidR="00E86BD2">
              <w:rPr>
                <w:rFonts w:cs="Arial"/>
                <w:bCs/>
                <w:noProof/>
                <w:sz w:val="18"/>
                <w:szCs w:val="18"/>
              </w:rPr>
              <w:t>7</w:t>
            </w:r>
            <w:r w:rsidRPr="008D249D">
              <w:rPr>
                <w:rFonts w:cs="Arial"/>
                <w:bCs/>
                <w:sz w:val="18"/>
                <w:szCs w:val="18"/>
              </w:rPr>
              <w:fldChar w:fldCharType="end"/>
            </w:r>
          </w:p>
          <w:p w:rsidR="00E86BD2" w:rsidRDefault="00D7322E" w:rsidP="008D249D">
            <w:pPr>
              <w:pStyle w:val="Footer"/>
              <w:jc w:val="right"/>
              <w:rPr>
                <w:rFonts w:cs="Arial"/>
                <w:bCs/>
                <w:color w:val="404040" w:themeColor="text1" w:themeTint="BF"/>
                <w:sz w:val="18"/>
                <w:szCs w:val="18"/>
                <w:shd w:val="clear" w:color="auto" w:fill="FFFFFF"/>
              </w:rPr>
            </w:pPr>
            <w:r>
              <w:rPr>
                <w:rFonts w:cs="Arial"/>
                <w:bCs/>
                <w:color w:val="404040" w:themeColor="text1" w:themeTint="BF"/>
                <w:sz w:val="18"/>
                <w:szCs w:val="18"/>
                <w:shd w:val="clear" w:color="auto" w:fill="FFFFFF"/>
              </w:rPr>
              <w:t xml:space="preserve">CCS Statewide QA/QI Work Group </w:t>
            </w:r>
          </w:p>
          <w:p w:rsidR="00D7322E" w:rsidRPr="008D249D" w:rsidRDefault="00D7322E" w:rsidP="008D249D">
            <w:pPr>
              <w:pStyle w:val="Footer"/>
              <w:jc w:val="right"/>
              <w:rPr>
                <w:color w:val="404040" w:themeColor="text1" w:themeTint="BF"/>
                <w:sz w:val="18"/>
                <w:szCs w:val="18"/>
              </w:rPr>
            </w:pPr>
            <w:r>
              <w:rPr>
                <w:color w:val="404040" w:themeColor="text1" w:themeTint="BF"/>
                <w:sz w:val="18"/>
                <w:szCs w:val="18"/>
              </w:rPr>
              <w:t xml:space="preserve">updated </w:t>
            </w:r>
            <w:r w:rsidR="00E86BD2">
              <w:rPr>
                <w:color w:val="404040" w:themeColor="text1" w:themeTint="BF"/>
                <w:sz w:val="18"/>
                <w:szCs w:val="18"/>
              </w:rPr>
              <w:t>1-11-18</w:t>
            </w:r>
          </w:p>
        </w:sdtContent>
      </w:sdt>
    </w:sdtContent>
  </w:sdt>
  <w:p w:rsidR="00D7322E" w:rsidRPr="00AB3172" w:rsidRDefault="00D7322E" w:rsidP="00055DEA">
    <w:pPr>
      <w:pStyle w:val="Footer"/>
      <w:jc w:val="right"/>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3E" w:rsidRDefault="006F693E" w:rsidP="00D13EE0">
      <w:pPr>
        <w:spacing w:after="0" w:line="240" w:lineRule="auto"/>
      </w:pPr>
      <w:r>
        <w:separator/>
      </w:r>
    </w:p>
  </w:footnote>
  <w:footnote w:type="continuationSeparator" w:id="0">
    <w:p w:rsidR="006F693E" w:rsidRDefault="006F693E" w:rsidP="00D1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84F"/>
    <w:multiLevelType w:val="hybridMultilevel"/>
    <w:tmpl w:val="FE5A5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510A8"/>
    <w:multiLevelType w:val="hybridMultilevel"/>
    <w:tmpl w:val="4A840D9C"/>
    <w:lvl w:ilvl="0" w:tplc="9C36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503A"/>
    <w:multiLevelType w:val="hybridMultilevel"/>
    <w:tmpl w:val="FB20A9AC"/>
    <w:lvl w:ilvl="0" w:tplc="77BAA3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C6AB2"/>
    <w:multiLevelType w:val="hybridMultilevel"/>
    <w:tmpl w:val="0F1E6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A749F"/>
    <w:multiLevelType w:val="hybridMultilevel"/>
    <w:tmpl w:val="C672BA20"/>
    <w:lvl w:ilvl="0" w:tplc="F1D629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65C4D"/>
    <w:multiLevelType w:val="hybridMultilevel"/>
    <w:tmpl w:val="61F46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FC3855"/>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7B17"/>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F7887"/>
    <w:multiLevelType w:val="hybridMultilevel"/>
    <w:tmpl w:val="64FC7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F464F"/>
    <w:multiLevelType w:val="hybridMultilevel"/>
    <w:tmpl w:val="F06E3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30044"/>
    <w:multiLevelType w:val="hybridMultilevel"/>
    <w:tmpl w:val="A6F6B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2A65"/>
    <w:multiLevelType w:val="hybridMultilevel"/>
    <w:tmpl w:val="CBEA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2CA0"/>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234C"/>
    <w:multiLevelType w:val="hybridMultilevel"/>
    <w:tmpl w:val="E5603D20"/>
    <w:lvl w:ilvl="0" w:tplc="926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73109"/>
    <w:multiLevelType w:val="hybridMultilevel"/>
    <w:tmpl w:val="B81CA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A55991"/>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B75DC"/>
    <w:multiLevelType w:val="hybridMultilevel"/>
    <w:tmpl w:val="544A227E"/>
    <w:lvl w:ilvl="0" w:tplc="2C982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A1C51"/>
    <w:multiLevelType w:val="hybridMultilevel"/>
    <w:tmpl w:val="EA2E8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23573B"/>
    <w:multiLevelType w:val="hybridMultilevel"/>
    <w:tmpl w:val="76DC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918EB"/>
    <w:multiLevelType w:val="hybridMultilevel"/>
    <w:tmpl w:val="48B25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672668"/>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E0302"/>
    <w:multiLevelType w:val="hybridMultilevel"/>
    <w:tmpl w:val="2FE02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31451"/>
    <w:multiLevelType w:val="hybridMultilevel"/>
    <w:tmpl w:val="C672BA20"/>
    <w:lvl w:ilvl="0" w:tplc="F1D629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716D2"/>
    <w:multiLevelType w:val="hybridMultilevel"/>
    <w:tmpl w:val="76DC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411F7"/>
    <w:multiLevelType w:val="hybridMultilevel"/>
    <w:tmpl w:val="DA14C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C80311"/>
    <w:multiLevelType w:val="hybridMultilevel"/>
    <w:tmpl w:val="C8C6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F5857"/>
    <w:multiLevelType w:val="hybridMultilevel"/>
    <w:tmpl w:val="A7308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D34DB"/>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8371D"/>
    <w:multiLevelType w:val="hybridMultilevel"/>
    <w:tmpl w:val="3B4C412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A1B75C1"/>
    <w:multiLevelType w:val="hybridMultilevel"/>
    <w:tmpl w:val="9E4434F2"/>
    <w:lvl w:ilvl="0" w:tplc="77BAA3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F6868"/>
    <w:multiLevelType w:val="hybridMultilevel"/>
    <w:tmpl w:val="AE2C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26BC1"/>
    <w:multiLevelType w:val="hybridMultilevel"/>
    <w:tmpl w:val="59E4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E1982"/>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65CEB"/>
    <w:multiLevelType w:val="hybridMultilevel"/>
    <w:tmpl w:val="DD4A21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35BE6"/>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40F82"/>
    <w:multiLevelType w:val="hybridMultilevel"/>
    <w:tmpl w:val="67DE2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D1902"/>
    <w:multiLevelType w:val="hybridMultilevel"/>
    <w:tmpl w:val="2AA08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724FA4"/>
    <w:multiLevelType w:val="hybridMultilevel"/>
    <w:tmpl w:val="4A840D9C"/>
    <w:lvl w:ilvl="0" w:tplc="9C36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63737"/>
    <w:multiLevelType w:val="hybridMultilevel"/>
    <w:tmpl w:val="F75C3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444D8"/>
    <w:multiLevelType w:val="hybridMultilevel"/>
    <w:tmpl w:val="915AB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2B36D8"/>
    <w:multiLevelType w:val="hybridMultilevel"/>
    <w:tmpl w:val="F4EA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76B"/>
    <w:multiLevelType w:val="hybridMultilevel"/>
    <w:tmpl w:val="D99E0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9"/>
  </w:num>
  <w:num w:numId="4">
    <w:abstractNumId w:val="25"/>
  </w:num>
  <w:num w:numId="5">
    <w:abstractNumId w:val="38"/>
  </w:num>
  <w:num w:numId="6">
    <w:abstractNumId w:val="33"/>
  </w:num>
  <w:num w:numId="7">
    <w:abstractNumId w:val="41"/>
  </w:num>
  <w:num w:numId="8">
    <w:abstractNumId w:val="7"/>
  </w:num>
  <w:num w:numId="9">
    <w:abstractNumId w:val="12"/>
  </w:num>
  <w:num w:numId="10">
    <w:abstractNumId w:val="34"/>
  </w:num>
  <w:num w:numId="11">
    <w:abstractNumId w:val="15"/>
  </w:num>
  <w:num w:numId="12">
    <w:abstractNumId w:val="35"/>
  </w:num>
  <w:num w:numId="13">
    <w:abstractNumId w:val="26"/>
  </w:num>
  <w:num w:numId="14">
    <w:abstractNumId w:val="9"/>
  </w:num>
  <w:num w:numId="15">
    <w:abstractNumId w:val="13"/>
  </w:num>
  <w:num w:numId="16">
    <w:abstractNumId w:val="16"/>
  </w:num>
  <w:num w:numId="17">
    <w:abstractNumId w:val="6"/>
  </w:num>
  <w:num w:numId="18">
    <w:abstractNumId w:val="27"/>
  </w:num>
  <w:num w:numId="19">
    <w:abstractNumId w:val="32"/>
  </w:num>
  <w:num w:numId="20">
    <w:abstractNumId w:val="36"/>
  </w:num>
  <w:num w:numId="21">
    <w:abstractNumId w:val="2"/>
  </w:num>
  <w:num w:numId="22">
    <w:abstractNumId w:val="10"/>
  </w:num>
  <w:num w:numId="23">
    <w:abstractNumId w:val="29"/>
  </w:num>
  <w:num w:numId="24">
    <w:abstractNumId w:val="21"/>
  </w:num>
  <w:num w:numId="25">
    <w:abstractNumId w:val="23"/>
  </w:num>
  <w:num w:numId="26">
    <w:abstractNumId w:val="17"/>
  </w:num>
  <w:num w:numId="27">
    <w:abstractNumId w:val="40"/>
  </w:num>
  <w:num w:numId="28">
    <w:abstractNumId w:val="31"/>
  </w:num>
  <w:num w:numId="29">
    <w:abstractNumId w:val="18"/>
  </w:num>
  <w:num w:numId="30">
    <w:abstractNumId w:val="22"/>
  </w:num>
  <w:num w:numId="31">
    <w:abstractNumId w:val="24"/>
  </w:num>
  <w:num w:numId="32">
    <w:abstractNumId w:val="28"/>
  </w:num>
  <w:num w:numId="33">
    <w:abstractNumId w:val="0"/>
  </w:num>
  <w:num w:numId="34">
    <w:abstractNumId w:val="4"/>
  </w:num>
  <w:num w:numId="35">
    <w:abstractNumId w:val="1"/>
  </w:num>
  <w:num w:numId="36">
    <w:abstractNumId w:val="14"/>
  </w:num>
  <w:num w:numId="37">
    <w:abstractNumId w:val="37"/>
  </w:num>
  <w:num w:numId="38">
    <w:abstractNumId w:val="20"/>
  </w:num>
  <w:num w:numId="39">
    <w:abstractNumId w:val="11"/>
  </w:num>
  <w:num w:numId="40">
    <w:abstractNumId w:val="3"/>
  </w:num>
  <w:num w:numId="41">
    <w:abstractNumId w:va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D3"/>
    <w:rsid w:val="00035547"/>
    <w:rsid w:val="00055DEA"/>
    <w:rsid w:val="000A0723"/>
    <w:rsid w:val="000B0E90"/>
    <w:rsid w:val="000C575A"/>
    <w:rsid w:val="000D5741"/>
    <w:rsid w:val="000F7BAD"/>
    <w:rsid w:val="0016539E"/>
    <w:rsid w:val="001707A1"/>
    <w:rsid w:val="001D3147"/>
    <w:rsid w:val="00265A05"/>
    <w:rsid w:val="002F7F2D"/>
    <w:rsid w:val="00314DB5"/>
    <w:rsid w:val="003639CF"/>
    <w:rsid w:val="00371DF4"/>
    <w:rsid w:val="00380816"/>
    <w:rsid w:val="003C503C"/>
    <w:rsid w:val="00466AE3"/>
    <w:rsid w:val="00480FBB"/>
    <w:rsid w:val="004C5276"/>
    <w:rsid w:val="005125CC"/>
    <w:rsid w:val="00540A15"/>
    <w:rsid w:val="0054245B"/>
    <w:rsid w:val="00550E9A"/>
    <w:rsid w:val="005A7BBF"/>
    <w:rsid w:val="005B036F"/>
    <w:rsid w:val="005D1F4E"/>
    <w:rsid w:val="00615377"/>
    <w:rsid w:val="006C095B"/>
    <w:rsid w:val="006F693E"/>
    <w:rsid w:val="007279EC"/>
    <w:rsid w:val="00793D36"/>
    <w:rsid w:val="007D0140"/>
    <w:rsid w:val="0084263E"/>
    <w:rsid w:val="00893CC0"/>
    <w:rsid w:val="00894C9F"/>
    <w:rsid w:val="008D249D"/>
    <w:rsid w:val="00950DF4"/>
    <w:rsid w:val="00A73C80"/>
    <w:rsid w:val="00A87149"/>
    <w:rsid w:val="00AA7FF2"/>
    <w:rsid w:val="00AB5BD1"/>
    <w:rsid w:val="00AC78AF"/>
    <w:rsid w:val="00B147C0"/>
    <w:rsid w:val="00B408FB"/>
    <w:rsid w:val="00B415D3"/>
    <w:rsid w:val="00B65B75"/>
    <w:rsid w:val="00B84602"/>
    <w:rsid w:val="00BA14CA"/>
    <w:rsid w:val="00C4390C"/>
    <w:rsid w:val="00CE3649"/>
    <w:rsid w:val="00D13EE0"/>
    <w:rsid w:val="00D411C4"/>
    <w:rsid w:val="00D7322E"/>
    <w:rsid w:val="00E1519F"/>
    <w:rsid w:val="00E350EA"/>
    <w:rsid w:val="00E80115"/>
    <w:rsid w:val="00E80245"/>
    <w:rsid w:val="00E86BD2"/>
    <w:rsid w:val="00F21457"/>
    <w:rsid w:val="00FE6A6F"/>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0C2A"/>
  <w15:chartTrackingRefBased/>
  <w15:docId w15:val="{46FC1F15-E12C-4A60-B065-96EBBA34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B415D3"/>
    <w:pPr>
      <w:tabs>
        <w:tab w:val="clear" w:pos="4680"/>
        <w:tab w:val="clear" w:pos="9360"/>
      </w:tabs>
    </w:pPr>
    <w:rPr>
      <w:rFonts w:ascii="Arial" w:eastAsia="Times New Roman" w:hAnsi="Arial" w:cs="Times New Roman"/>
      <w:sz w:val="18"/>
      <w:szCs w:val="20"/>
    </w:rPr>
  </w:style>
  <w:style w:type="paragraph" w:styleId="Footer">
    <w:name w:val="footer"/>
    <w:basedOn w:val="Normal"/>
    <w:link w:val="FooterChar"/>
    <w:uiPriority w:val="99"/>
    <w:unhideWhenUsed/>
    <w:rsid w:val="00B4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3"/>
  </w:style>
  <w:style w:type="paragraph" w:styleId="ListParagraph">
    <w:name w:val="List Paragraph"/>
    <w:basedOn w:val="Normal"/>
    <w:uiPriority w:val="34"/>
    <w:qFormat/>
    <w:rsid w:val="00B415D3"/>
    <w:pPr>
      <w:spacing w:after="0" w:line="240" w:lineRule="auto"/>
      <w:ind w:left="720"/>
      <w:contextualSpacing/>
    </w:pPr>
  </w:style>
  <w:style w:type="paragraph" w:styleId="Header">
    <w:name w:val="header"/>
    <w:basedOn w:val="Normal"/>
    <w:link w:val="HeaderChar"/>
    <w:uiPriority w:val="99"/>
    <w:unhideWhenUsed/>
    <w:rsid w:val="00B4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3"/>
  </w:style>
  <w:style w:type="character" w:customStyle="1" w:styleId="apple-converted-space">
    <w:name w:val="apple-converted-space"/>
    <w:basedOn w:val="DefaultParagraphFont"/>
    <w:rsid w:val="00035547"/>
  </w:style>
  <w:style w:type="character" w:styleId="Strong">
    <w:name w:val="Strong"/>
    <w:basedOn w:val="DefaultParagraphFont"/>
    <w:uiPriority w:val="22"/>
    <w:qFormat/>
    <w:rsid w:val="00035547"/>
    <w:rPr>
      <w:b/>
      <w:bCs/>
    </w:rPr>
  </w:style>
  <w:style w:type="character" w:styleId="Emphasis">
    <w:name w:val="Emphasis"/>
    <w:basedOn w:val="DefaultParagraphFont"/>
    <w:uiPriority w:val="20"/>
    <w:qFormat/>
    <w:rsid w:val="00035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318D-CE68-4669-9E19-CF66DF0E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2017-03-06T22:16:00Z</cp:lastPrinted>
  <dcterms:created xsi:type="dcterms:W3CDTF">2017-04-20T20:47:00Z</dcterms:created>
  <dcterms:modified xsi:type="dcterms:W3CDTF">2018-01-11T20:19:00Z</dcterms:modified>
</cp:coreProperties>
</file>